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8A8" w:rsidRPr="004250AD" w:rsidRDefault="00BB18A8" w:rsidP="00BB18A8">
      <w:pPr>
        <w:jc w:val="center"/>
        <w:rPr>
          <w:rFonts w:ascii="Century Gothic" w:hAnsi="Century Gothic" w:cs="Arial"/>
          <w:b/>
          <w:noProof/>
          <w:sz w:val="28"/>
          <w:szCs w:val="28"/>
          <w:lang w:val="en-GB" w:eastAsia="en-GB"/>
        </w:rPr>
      </w:pPr>
    </w:p>
    <w:p w:rsidR="00BB18A8" w:rsidRPr="004250AD" w:rsidRDefault="00BB18A8" w:rsidP="00BB18A8">
      <w:pPr>
        <w:rPr>
          <w:rFonts w:ascii="Century Gothic" w:hAnsi="Century Gothic"/>
          <w:sz w:val="24"/>
          <w:szCs w:val="24"/>
        </w:rPr>
      </w:pPr>
    </w:p>
    <w:p w:rsidR="00BB18A8" w:rsidRPr="004250AD" w:rsidRDefault="00BB18A8" w:rsidP="00BB18A8">
      <w:pPr>
        <w:rPr>
          <w:rFonts w:ascii="Century Gothic" w:hAnsi="Century Gothic"/>
          <w:sz w:val="24"/>
          <w:szCs w:val="24"/>
        </w:rPr>
      </w:pPr>
    </w:p>
    <w:p w:rsidR="00BB18A8" w:rsidRPr="004250AD" w:rsidRDefault="00BB18A8" w:rsidP="00BB18A8">
      <w:pPr>
        <w:rPr>
          <w:rFonts w:ascii="Century Gothic" w:hAnsi="Century Gothic"/>
          <w:sz w:val="24"/>
          <w:szCs w:val="24"/>
        </w:rPr>
      </w:pPr>
    </w:p>
    <w:p w:rsidR="00BB18A8" w:rsidRPr="004250AD" w:rsidRDefault="00BB18A8" w:rsidP="00BB18A8">
      <w:pPr>
        <w:tabs>
          <w:tab w:val="left" w:pos="3994"/>
        </w:tabs>
        <w:rPr>
          <w:rFonts w:ascii="Century Gothic" w:hAnsi="Century Gothic"/>
          <w:sz w:val="24"/>
          <w:szCs w:val="24"/>
        </w:rPr>
      </w:pPr>
      <w:r w:rsidRPr="004250AD">
        <w:rPr>
          <w:rFonts w:ascii="Century Gothic" w:hAnsi="Century Gothic"/>
          <w:sz w:val="24"/>
          <w:szCs w:val="24"/>
        </w:rPr>
        <w:tab/>
      </w:r>
    </w:p>
    <w:p w:rsidR="00690FD8" w:rsidRPr="004250AD" w:rsidRDefault="00690FD8" w:rsidP="00690FD8">
      <w:pPr>
        <w:jc w:val="center"/>
        <w:rPr>
          <w:rFonts w:ascii="Century Gothic" w:hAnsi="Century Gothic" w:cs="Arial"/>
          <w:b/>
          <w:sz w:val="28"/>
          <w:szCs w:val="28"/>
        </w:rPr>
      </w:pPr>
    </w:p>
    <w:p w:rsidR="00690FD8" w:rsidRPr="004250AD" w:rsidRDefault="00690FD8" w:rsidP="00690FD8">
      <w:pPr>
        <w:jc w:val="center"/>
        <w:rPr>
          <w:rFonts w:ascii="Century Gothic" w:hAnsi="Century Gothic" w:cs="Arial"/>
          <w:b/>
          <w:sz w:val="28"/>
          <w:szCs w:val="28"/>
        </w:rPr>
      </w:pPr>
    </w:p>
    <w:p w:rsidR="00690FD8" w:rsidRPr="004250AD" w:rsidRDefault="00690FD8" w:rsidP="00690FD8">
      <w:pPr>
        <w:jc w:val="center"/>
        <w:rPr>
          <w:rFonts w:ascii="Century Gothic" w:hAnsi="Century Gothic"/>
          <w:b/>
          <w:sz w:val="40"/>
          <w:u w:val="single"/>
        </w:rPr>
      </w:pPr>
    </w:p>
    <w:tbl>
      <w:tblPr>
        <w:tblW w:w="0" w:type="auto"/>
        <w:jc w:val="center"/>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4A0"/>
      </w:tblPr>
      <w:tblGrid>
        <w:gridCol w:w="8856"/>
      </w:tblGrid>
      <w:tr w:rsidR="00690FD8" w:rsidRPr="004250AD" w:rsidTr="00404B96">
        <w:trPr>
          <w:jc w:val="center"/>
        </w:trPr>
        <w:tc>
          <w:tcPr>
            <w:tcW w:w="8856" w:type="dxa"/>
            <w:shd w:val="clear" w:color="auto" w:fill="006600"/>
          </w:tcPr>
          <w:p w:rsidR="00334585" w:rsidRDefault="00334585" w:rsidP="00334585">
            <w:pPr>
              <w:spacing w:after="0" w:line="360" w:lineRule="auto"/>
              <w:jc w:val="center"/>
              <w:rPr>
                <w:rFonts w:ascii="Century Gothic" w:hAnsi="Century Gothic" w:cs="Arial"/>
                <w:b/>
                <w:sz w:val="32"/>
                <w:szCs w:val="28"/>
              </w:rPr>
            </w:pPr>
            <w:r w:rsidRPr="004250AD">
              <w:rPr>
                <w:rFonts w:ascii="Century Gothic" w:hAnsi="Century Gothic" w:cs="Arial"/>
                <w:b/>
                <w:sz w:val="32"/>
                <w:szCs w:val="28"/>
              </w:rPr>
              <w:t xml:space="preserve">NATIONAL CERTIFICATE: FORESTRY: SILVICULTURE  </w:t>
            </w:r>
          </w:p>
          <w:p w:rsidR="00690FD8" w:rsidRPr="004250AD" w:rsidRDefault="00690FD8" w:rsidP="00334585">
            <w:pPr>
              <w:spacing w:after="0" w:line="360" w:lineRule="auto"/>
              <w:jc w:val="center"/>
              <w:rPr>
                <w:rFonts w:ascii="Century Gothic" w:hAnsi="Century Gothic" w:cs="Arial"/>
                <w:b/>
                <w:sz w:val="32"/>
                <w:szCs w:val="28"/>
              </w:rPr>
            </w:pPr>
            <w:r w:rsidRPr="004250AD">
              <w:rPr>
                <w:rFonts w:ascii="Century Gothic" w:hAnsi="Century Gothic" w:cs="Arial"/>
                <w:b/>
                <w:sz w:val="32"/>
                <w:szCs w:val="28"/>
              </w:rPr>
              <w:t>ID 50266   LEVEL 3 – 123 CREDITS</w:t>
            </w:r>
          </w:p>
        </w:tc>
      </w:tr>
      <w:tr w:rsidR="00690FD8" w:rsidRPr="004250AD" w:rsidTr="00404B96">
        <w:trPr>
          <w:jc w:val="center"/>
        </w:trPr>
        <w:tc>
          <w:tcPr>
            <w:tcW w:w="8856" w:type="dxa"/>
            <w:shd w:val="clear" w:color="auto" w:fill="006600"/>
          </w:tcPr>
          <w:p w:rsidR="00690FD8" w:rsidRPr="00334585" w:rsidRDefault="00690FD8" w:rsidP="00334585">
            <w:pPr>
              <w:spacing w:after="0" w:line="360" w:lineRule="auto"/>
              <w:jc w:val="center"/>
              <w:rPr>
                <w:rFonts w:ascii="Century Gothic" w:hAnsi="Century Gothic" w:cs="Arial"/>
                <w:b/>
                <w:color w:val="FFFFFF"/>
                <w:sz w:val="32"/>
                <w:szCs w:val="32"/>
              </w:rPr>
            </w:pPr>
            <w:r w:rsidRPr="00334585">
              <w:rPr>
                <w:rFonts w:ascii="Century Gothic" w:hAnsi="Century Gothic" w:cs="Arial"/>
                <w:b/>
                <w:sz w:val="32"/>
                <w:szCs w:val="32"/>
              </w:rPr>
              <w:t>LEARNER</w:t>
            </w:r>
            <w:r w:rsidRPr="00334585">
              <w:rPr>
                <w:rFonts w:ascii="Century Gothic" w:hAnsi="Century Gothic" w:cs="Arial"/>
                <w:b/>
                <w:color w:val="FFFFFF"/>
                <w:sz w:val="32"/>
                <w:szCs w:val="32"/>
              </w:rPr>
              <w:t xml:space="preserve"> GUIDE</w:t>
            </w:r>
          </w:p>
          <w:p w:rsidR="00690FD8" w:rsidRPr="00334585" w:rsidRDefault="00690FD8" w:rsidP="00334585">
            <w:pPr>
              <w:spacing w:after="0" w:line="360" w:lineRule="auto"/>
              <w:jc w:val="center"/>
              <w:rPr>
                <w:rFonts w:ascii="Century Gothic" w:hAnsi="Century Gothic" w:cs="Arial"/>
                <w:b/>
                <w:color w:val="FFFFFF"/>
                <w:sz w:val="32"/>
                <w:szCs w:val="32"/>
              </w:rPr>
            </w:pPr>
            <w:r w:rsidRPr="00334585">
              <w:rPr>
                <w:rFonts w:ascii="Century Gothic" w:hAnsi="Century Gothic" w:cs="Arial"/>
                <w:b/>
                <w:color w:val="FFFFFF"/>
                <w:sz w:val="32"/>
                <w:szCs w:val="32"/>
              </w:rPr>
              <w:t>SAQA : 11473 </w:t>
            </w:r>
          </w:p>
          <w:p w:rsidR="00690FD8" w:rsidRPr="004250AD" w:rsidRDefault="00334585" w:rsidP="00334585">
            <w:pPr>
              <w:spacing w:after="0" w:line="360" w:lineRule="auto"/>
              <w:jc w:val="center"/>
              <w:rPr>
                <w:rFonts w:ascii="Century Gothic" w:hAnsi="Century Gothic" w:cs="Arial"/>
                <w:b/>
                <w:sz w:val="32"/>
                <w:szCs w:val="28"/>
              </w:rPr>
            </w:pPr>
            <w:r w:rsidRPr="00334585">
              <w:rPr>
                <w:rFonts w:ascii="Century Gothic" w:hAnsi="Century Gothic" w:cs="Arial"/>
                <w:b/>
                <w:bCs/>
                <w:color w:val="FFFFFF"/>
                <w:sz w:val="32"/>
                <w:szCs w:val="32"/>
              </w:rPr>
              <w:t>MANAGE INDIVIDUAL AND TEAM PERFORMANCE</w:t>
            </w:r>
            <w:r w:rsidRPr="004250AD">
              <w:rPr>
                <w:rFonts w:ascii="Century Gothic" w:hAnsi="Century Gothic" w:cs="Arial"/>
                <w:b/>
                <w:bCs/>
                <w:color w:val="FFFFFF"/>
                <w:sz w:val="32"/>
                <w:szCs w:val="28"/>
              </w:rPr>
              <w:t> </w:t>
            </w:r>
          </w:p>
        </w:tc>
      </w:tr>
    </w:tbl>
    <w:p w:rsidR="00690FD8" w:rsidRPr="004250AD" w:rsidRDefault="00690FD8" w:rsidP="00690FD8">
      <w:pPr>
        <w:jc w:val="center"/>
        <w:rPr>
          <w:rFonts w:ascii="Century Gothic" w:hAnsi="Century Gothic"/>
          <w:b/>
          <w:sz w:val="40"/>
          <w:u w:val="single"/>
        </w:rPr>
      </w:pPr>
    </w:p>
    <w:p w:rsidR="00690FD8" w:rsidRPr="004250AD" w:rsidRDefault="00690FD8" w:rsidP="00690FD8">
      <w:pPr>
        <w:jc w:val="center"/>
        <w:rPr>
          <w:rFonts w:ascii="Century Gothic" w:hAnsi="Century Gothic" w:cs="Arial"/>
          <w:b/>
          <w:sz w:val="28"/>
          <w:szCs w:val="28"/>
        </w:rPr>
      </w:pPr>
    </w:p>
    <w:p w:rsidR="00690FD8" w:rsidRPr="004250AD" w:rsidRDefault="00690FD8" w:rsidP="00690FD8">
      <w:pPr>
        <w:jc w:val="center"/>
        <w:rPr>
          <w:rFonts w:ascii="Century Gothic" w:hAnsi="Century Gothic" w:cs="Arial"/>
          <w:b/>
          <w:sz w:val="28"/>
          <w:szCs w:val="28"/>
        </w:rPr>
      </w:pPr>
    </w:p>
    <w:p w:rsidR="00690FD8" w:rsidRPr="004250AD" w:rsidRDefault="00690FD8" w:rsidP="00BB18A8">
      <w:pPr>
        <w:tabs>
          <w:tab w:val="left" w:pos="3994"/>
        </w:tabs>
        <w:rPr>
          <w:rFonts w:ascii="Century Gothic" w:hAnsi="Century Gothic"/>
          <w:sz w:val="24"/>
          <w:szCs w:val="24"/>
        </w:rPr>
      </w:pPr>
    </w:p>
    <w:p w:rsidR="00690FD8" w:rsidRPr="004250AD" w:rsidRDefault="00690FD8" w:rsidP="00BB18A8">
      <w:pPr>
        <w:tabs>
          <w:tab w:val="left" w:pos="3994"/>
        </w:tabs>
        <w:rPr>
          <w:rFonts w:ascii="Century Gothic" w:hAnsi="Century Gothic"/>
          <w:sz w:val="24"/>
          <w:szCs w:val="24"/>
        </w:rPr>
      </w:pPr>
    </w:p>
    <w:p w:rsidR="00690FD8" w:rsidRPr="004250AD" w:rsidRDefault="00690FD8" w:rsidP="00BB18A8">
      <w:pPr>
        <w:tabs>
          <w:tab w:val="left" w:pos="3994"/>
        </w:tabs>
        <w:rPr>
          <w:rFonts w:ascii="Century Gothic" w:hAnsi="Century Gothic"/>
          <w:sz w:val="24"/>
          <w:szCs w:val="24"/>
        </w:rPr>
      </w:pPr>
    </w:p>
    <w:p w:rsidR="00690FD8" w:rsidRPr="004250AD" w:rsidRDefault="00690FD8" w:rsidP="00BB18A8">
      <w:pPr>
        <w:tabs>
          <w:tab w:val="left" w:pos="3994"/>
        </w:tabs>
        <w:rPr>
          <w:rFonts w:ascii="Century Gothic" w:hAnsi="Century Gothic"/>
          <w:sz w:val="24"/>
          <w:szCs w:val="24"/>
        </w:rPr>
      </w:pPr>
    </w:p>
    <w:p w:rsidR="00690FD8" w:rsidRDefault="00690FD8" w:rsidP="00690FD8">
      <w:pPr>
        <w:tabs>
          <w:tab w:val="left" w:pos="210"/>
        </w:tabs>
        <w:rPr>
          <w:rFonts w:ascii="Century Gothic" w:hAnsi="Century Gothic" w:cs="Arial"/>
          <w:b/>
          <w:sz w:val="28"/>
          <w:szCs w:val="28"/>
        </w:rPr>
      </w:pPr>
    </w:p>
    <w:p w:rsidR="00334585" w:rsidRDefault="00334585" w:rsidP="00690FD8">
      <w:pPr>
        <w:tabs>
          <w:tab w:val="left" w:pos="210"/>
        </w:tabs>
        <w:rPr>
          <w:rFonts w:ascii="Century Gothic" w:hAnsi="Century Gothic" w:cs="Arial"/>
          <w:b/>
          <w:sz w:val="28"/>
          <w:szCs w:val="28"/>
        </w:rPr>
      </w:pPr>
    </w:p>
    <w:p w:rsidR="00334585" w:rsidRPr="004250AD" w:rsidRDefault="00334585" w:rsidP="00690FD8">
      <w:pPr>
        <w:tabs>
          <w:tab w:val="left" w:pos="210"/>
        </w:tabs>
        <w:rPr>
          <w:rFonts w:ascii="Century Gothic" w:hAnsi="Century Gothic" w:cs="Arial"/>
          <w:b/>
          <w:sz w:val="28"/>
          <w:szCs w:val="28"/>
        </w:rPr>
      </w:pPr>
    </w:p>
    <w:p w:rsidR="00BB18A8" w:rsidRPr="00334585" w:rsidRDefault="00BB18A8" w:rsidP="00690FD8">
      <w:pPr>
        <w:tabs>
          <w:tab w:val="left" w:pos="210"/>
        </w:tabs>
        <w:rPr>
          <w:rFonts w:ascii="Century Gothic" w:hAnsi="Century Gothic"/>
          <w:b/>
          <w:sz w:val="32"/>
          <w:szCs w:val="32"/>
        </w:rPr>
      </w:pPr>
      <w:r w:rsidRPr="00334585">
        <w:rPr>
          <w:rFonts w:ascii="Century Gothic" w:hAnsi="Century Gothic"/>
          <w:b/>
          <w:sz w:val="32"/>
          <w:szCs w:val="32"/>
        </w:rPr>
        <w:lastRenderedPageBreak/>
        <w:t>Learner Information:</w:t>
      </w:r>
    </w:p>
    <w:p w:rsidR="00BB18A8" w:rsidRPr="004250AD" w:rsidRDefault="00BB18A8" w:rsidP="00BB18A8">
      <w:pPr>
        <w:pStyle w:val="NoSpacing"/>
        <w:spacing w:line="360" w:lineRule="auto"/>
        <w:rPr>
          <w:rFonts w:ascii="Century Gothic" w:hAnsi="Century Gothic"/>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6916"/>
      </w:tblGrid>
      <w:tr w:rsidR="00BB18A8" w:rsidRPr="00334585" w:rsidTr="00C416D5">
        <w:tc>
          <w:tcPr>
            <w:tcW w:w="2660" w:type="dxa"/>
          </w:tcPr>
          <w:p w:rsidR="00BB18A8" w:rsidRPr="00334585" w:rsidRDefault="00BB18A8" w:rsidP="00C416D5">
            <w:pPr>
              <w:pStyle w:val="NoSpacing"/>
              <w:spacing w:line="360" w:lineRule="auto"/>
              <w:jc w:val="center"/>
              <w:rPr>
                <w:rFonts w:ascii="Century Gothic" w:hAnsi="Century Gothic"/>
                <w:b/>
                <w:sz w:val="20"/>
                <w:szCs w:val="20"/>
              </w:rPr>
            </w:pPr>
            <w:r w:rsidRPr="00334585">
              <w:rPr>
                <w:rFonts w:ascii="Century Gothic" w:hAnsi="Century Gothic"/>
                <w:b/>
                <w:sz w:val="20"/>
                <w:szCs w:val="20"/>
              </w:rPr>
              <w:t>Details</w:t>
            </w:r>
          </w:p>
        </w:tc>
        <w:tc>
          <w:tcPr>
            <w:tcW w:w="6916" w:type="dxa"/>
          </w:tcPr>
          <w:p w:rsidR="00BB18A8" w:rsidRPr="00334585" w:rsidRDefault="00BB18A8" w:rsidP="00C416D5">
            <w:pPr>
              <w:pStyle w:val="NoSpacing"/>
              <w:spacing w:line="360" w:lineRule="auto"/>
              <w:jc w:val="center"/>
              <w:rPr>
                <w:rFonts w:ascii="Century Gothic" w:hAnsi="Century Gothic"/>
                <w:b/>
                <w:sz w:val="20"/>
                <w:szCs w:val="20"/>
              </w:rPr>
            </w:pPr>
            <w:r w:rsidRPr="00334585">
              <w:rPr>
                <w:rFonts w:ascii="Century Gothic" w:hAnsi="Century Gothic"/>
                <w:b/>
                <w:sz w:val="20"/>
                <w:szCs w:val="20"/>
              </w:rPr>
              <w:t>Please Complete this Section</w:t>
            </w:r>
          </w:p>
        </w:tc>
      </w:tr>
      <w:tr w:rsidR="00BB18A8" w:rsidRPr="00334585" w:rsidTr="00C416D5">
        <w:tc>
          <w:tcPr>
            <w:tcW w:w="2660" w:type="dxa"/>
          </w:tcPr>
          <w:p w:rsidR="00BB18A8" w:rsidRPr="00334585" w:rsidRDefault="00BB18A8" w:rsidP="00C416D5">
            <w:pPr>
              <w:pStyle w:val="NoSpacing"/>
              <w:spacing w:line="360" w:lineRule="auto"/>
              <w:rPr>
                <w:rFonts w:ascii="Century Gothic" w:hAnsi="Century Gothic"/>
                <w:sz w:val="20"/>
                <w:szCs w:val="20"/>
              </w:rPr>
            </w:pPr>
            <w:r w:rsidRPr="00334585">
              <w:rPr>
                <w:rFonts w:ascii="Century Gothic" w:hAnsi="Century Gothic"/>
                <w:sz w:val="20"/>
                <w:szCs w:val="20"/>
              </w:rPr>
              <w:t>Name &amp; Surname:</w:t>
            </w:r>
          </w:p>
        </w:tc>
        <w:tc>
          <w:tcPr>
            <w:tcW w:w="6916" w:type="dxa"/>
          </w:tcPr>
          <w:p w:rsidR="00BB18A8" w:rsidRPr="00334585" w:rsidRDefault="00BB18A8" w:rsidP="00C416D5">
            <w:pPr>
              <w:pStyle w:val="NoSpacing"/>
              <w:spacing w:line="360" w:lineRule="auto"/>
              <w:rPr>
                <w:rFonts w:ascii="Century Gothic" w:hAnsi="Century Gothic"/>
                <w:sz w:val="20"/>
                <w:szCs w:val="20"/>
              </w:rPr>
            </w:pPr>
          </w:p>
        </w:tc>
      </w:tr>
      <w:tr w:rsidR="00BB18A8" w:rsidRPr="00334585" w:rsidTr="00C416D5">
        <w:tc>
          <w:tcPr>
            <w:tcW w:w="2660" w:type="dxa"/>
          </w:tcPr>
          <w:p w:rsidR="00BB18A8" w:rsidRPr="00334585" w:rsidRDefault="00BB18A8" w:rsidP="00C416D5">
            <w:pPr>
              <w:pStyle w:val="NoSpacing"/>
              <w:spacing w:line="360" w:lineRule="auto"/>
              <w:rPr>
                <w:rFonts w:ascii="Century Gothic" w:hAnsi="Century Gothic"/>
                <w:sz w:val="20"/>
                <w:szCs w:val="20"/>
              </w:rPr>
            </w:pPr>
            <w:r w:rsidRPr="00334585">
              <w:rPr>
                <w:rFonts w:ascii="Century Gothic" w:hAnsi="Century Gothic"/>
                <w:sz w:val="20"/>
                <w:szCs w:val="20"/>
              </w:rPr>
              <w:t>Organisation:</w:t>
            </w:r>
          </w:p>
        </w:tc>
        <w:tc>
          <w:tcPr>
            <w:tcW w:w="6916" w:type="dxa"/>
          </w:tcPr>
          <w:p w:rsidR="00BB18A8" w:rsidRPr="00334585" w:rsidRDefault="00BB18A8" w:rsidP="00C416D5">
            <w:pPr>
              <w:pStyle w:val="NoSpacing"/>
              <w:spacing w:line="360" w:lineRule="auto"/>
              <w:rPr>
                <w:rFonts w:ascii="Century Gothic" w:hAnsi="Century Gothic"/>
                <w:sz w:val="20"/>
                <w:szCs w:val="20"/>
              </w:rPr>
            </w:pPr>
          </w:p>
        </w:tc>
      </w:tr>
      <w:tr w:rsidR="00BB18A8" w:rsidRPr="00334585" w:rsidTr="00C416D5">
        <w:tc>
          <w:tcPr>
            <w:tcW w:w="2660" w:type="dxa"/>
          </w:tcPr>
          <w:p w:rsidR="00BB18A8" w:rsidRPr="00334585" w:rsidRDefault="00BB18A8" w:rsidP="00C416D5">
            <w:pPr>
              <w:pStyle w:val="NoSpacing"/>
              <w:spacing w:line="360" w:lineRule="auto"/>
              <w:rPr>
                <w:rFonts w:ascii="Century Gothic" w:hAnsi="Century Gothic"/>
                <w:sz w:val="20"/>
                <w:szCs w:val="20"/>
              </w:rPr>
            </w:pPr>
            <w:r w:rsidRPr="00334585">
              <w:rPr>
                <w:rFonts w:ascii="Century Gothic" w:hAnsi="Century Gothic"/>
                <w:sz w:val="20"/>
                <w:szCs w:val="20"/>
              </w:rPr>
              <w:t>Unit/Dept:</w:t>
            </w:r>
          </w:p>
        </w:tc>
        <w:tc>
          <w:tcPr>
            <w:tcW w:w="6916" w:type="dxa"/>
          </w:tcPr>
          <w:p w:rsidR="00BB18A8" w:rsidRPr="00334585" w:rsidRDefault="00BB18A8" w:rsidP="00C416D5">
            <w:pPr>
              <w:pStyle w:val="NoSpacing"/>
              <w:spacing w:line="360" w:lineRule="auto"/>
              <w:rPr>
                <w:rFonts w:ascii="Century Gothic" w:hAnsi="Century Gothic"/>
                <w:sz w:val="20"/>
                <w:szCs w:val="20"/>
              </w:rPr>
            </w:pPr>
          </w:p>
        </w:tc>
      </w:tr>
      <w:tr w:rsidR="00BB18A8" w:rsidRPr="00334585" w:rsidTr="00C416D5">
        <w:tc>
          <w:tcPr>
            <w:tcW w:w="2660" w:type="dxa"/>
          </w:tcPr>
          <w:p w:rsidR="00BB18A8" w:rsidRPr="00334585" w:rsidRDefault="00BB18A8" w:rsidP="00C416D5">
            <w:pPr>
              <w:pStyle w:val="NoSpacing"/>
              <w:spacing w:line="360" w:lineRule="auto"/>
              <w:rPr>
                <w:rFonts w:ascii="Century Gothic" w:hAnsi="Century Gothic"/>
                <w:sz w:val="20"/>
                <w:szCs w:val="20"/>
              </w:rPr>
            </w:pPr>
            <w:r w:rsidRPr="00334585">
              <w:rPr>
                <w:rFonts w:ascii="Century Gothic" w:hAnsi="Century Gothic"/>
                <w:sz w:val="20"/>
                <w:szCs w:val="20"/>
              </w:rPr>
              <w:t>Facilitator Name:</w:t>
            </w:r>
          </w:p>
        </w:tc>
        <w:tc>
          <w:tcPr>
            <w:tcW w:w="6916" w:type="dxa"/>
          </w:tcPr>
          <w:p w:rsidR="00BB18A8" w:rsidRPr="00334585" w:rsidRDefault="00BB18A8" w:rsidP="00C416D5">
            <w:pPr>
              <w:pStyle w:val="NoSpacing"/>
              <w:spacing w:line="360" w:lineRule="auto"/>
              <w:rPr>
                <w:rFonts w:ascii="Century Gothic" w:hAnsi="Century Gothic"/>
                <w:sz w:val="20"/>
                <w:szCs w:val="20"/>
              </w:rPr>
            </w:pPr>
          </w:p>
        </w:tc>
      </w:tr>
      <w:tr w:rsidR="00BB18A8" w:rsidRPr="00334585" w:rsidTr="00C416D5">
        <w:tc>
          <w:tcPr>
            <w:tcW w:w="2660" w:type="dxa"/>
          </w:tcPr>
          <w:p w:rsidR="00BB18A8" w:rsidRPr="00334585" w:rsidRDefault="00BB18A8" w:rsidP="00C416D5">
            <w:pPr>
              <w:pStyle w:val="NoSpacing"/>
              <w:spacing w:line="360" w:lineRule="auto"/>
              <w:rPr>
                <w:rFonts w:ascii="Century Gothic" w:hAnsi="Century Gothic"/>
                <w:sz w:val="20"/>
                <w:szCs w:val="20"/>
              </w:rPr>
            </w:pPr>
            <w:r w:rsidRPr="00334585">
              <w:rPr>
                <w:rFonts w:ascii="Century Gothic" w:hAnsi="Century Gothic"/>
                <w:sz w:val="20"/>
                <w:szCs w:val="20"/>
              </w:rPr>
              <w:t>Date Started:</w:t>
            </w:r>
          </w:p>
        </w:tc>
        <w:tc>
          <w:tcPr>
            <w:tcW w:w="6916" w:type="dxa"/>
          </w:tcPr>
          <w:p w:rsidR="00BB18A8" w:rsidRPr="00334585" w:rsidRDefault="00BB18A8" w:rsidP="00C416D5">
            <w:pPr>
              <w:pStyle w:val="NoSpacing"/>
              <w:spacing w:line="360" w:lineRule="auto"/>
              <w:rPr>
                <w:rFonts w:ascii="Century Gothic" w:hAnsi="Century Gothic"/>
                <w:sz w:val="20"/>
                <w:szCs w:val="20"/>
              </w:rPr>
            </w:pPr>
          </w:p>
        </w:tc>
      </w:tr>
      <w:tr w:rsidR="00BB18A8" w:rsidRPr="00334585" w:rsidTr="00C416D5">
        <w:tc>
          <w:tcPr>
            <w:tcW w:w="2660" w:type="dxa"/>
          </w:tcPr>
          <w:p w:rsidR="00BB18A8" w:rsidRPr="00334585" w:rsidRDefault="00BB18A8" w:rsidP="00C416D5">
            <w:pPr>
              <w:pStyle w:val="NoSpacing"/>
              <w:spacing w:line="360" w:lineRule="auto"/>
              <w:rPr>
                <w:rFonts w:ascii="Century Gothic" w:hAnsi="Century Gothic"/>
                <w:sz w:val="20"/>
                <w:szCs w:val="20"/>
              </w:rPr>
            </w:pPr>
            <w:r w:rsidRPr="00334585">
              <w:rPr>
                <w:rFonts w:ascii="Century Gothic" w:hAnsi="Century Gothic"/>
                <w:sz w:val="20"/>
                <w:szCs w:val="20"/>
              </w:rPr>
              <w:t>Date of Completion:</w:t>
            </w:r>
          </w:p>
        </w:tc>
        <w:tc>
          <w:tcPr>
            <w:tcW w:w="6916" w:type="dxa"/>
          </w:tcPr>
          <w:p w:rsidR="00BB18A8" w:rsidRPr="00334585" w:rsidRDefault="00BB18A8" w:rsidP="00C416D5">
            <w:pPr>
              <w:pStyle w:val="NoSpacing"/>
              <w:spacing w:line="360" w:lineRule="auto"/>
              <w:rPr>
                <w:rFonts w:ascii="Century Gothic" w:hAnsi="Century Gothic"/>
                <w:sz w:val="20"/>
                <w:szCs w:val="20"/>
              </w:rPr>
            </w:pPr>
          </w:p>
        </w:tc>
      </w:tr>
    </w:tbl>
    <w:p w:rsidR="00BB18A8" w:rsidRPr="00334585" w:rsidRDefault="00BB18A8" w:rsidP="00BB18A8">
      <w:pPr>
        <w:rPr>
          <w:rFonts w:ascii="Century Gothic" w:hAnsi="Century Gothic" w:cs="Tahoma"/>
          <w:b/>
          <w:sz w:val="20"/>
          <w:szCs w:val="20"/>
        </w:rPr>
      </w:pPr>
    </w:p>
    <w:p w:rsidR="00BB18A8" w:rsidRPr="00334585" w:rsidRDefault="00BB18A8" w:rsidP="00BB18A8">
      <w:pPr>
        <w:pStyle w:val="NoSpacing"/>
        <w:spacing w:line="360" w:lineRule="auto"/>
        <w:jc w:val="both"/>
        <w:rPr>
          <w:rFonts w:ascii="Century Gothic" w:hAnsi="Century Gothic"/>
          <w:b/>
          <w:sz w:val="20"/>
          <w:szCs w:val="20"/>
        </w:rPr>
      </w:pPr>
    </w:p>
    <w:p w:rsidR="00BB18A8" w:rsidRPr="00334585" w:rsidRDefault="00BB18A8" w:rsidP="00BB18A8">
      <w:pPr>
        <w:pStyle w:val="NoSpacing"/>
        <w:spacing w:line="360" w:lineRule="auto"/>
        <w:jc w:val="both"/>
        <w:rPr>
          <w:rFonts w:ascii="Century Gothic" w:hAnsi="Century Gothic"/>
          <w:b/>
          <w:sz w:val="20"/>
          <w:szCs w:val="20"/>
        </w:rPr>
      </w:pPr>
      <w:r w:rsidRPr="00334585">
        <w:rPr>
          <w:rFonts w:ascii="Century Gothic" w:hAnsi="Century Gothic"/>
          <w:b/>
          <w:sz w:val="20"/>
          <w:szCs w:val="20"/>
        </w:rPr>
        <w:t>Copyright</w:t>
      </w:r>
    </w:p>
    <w:p w:rsidR="00BB18A8" w:rsidRPr="00334585" w:rsidRDefault="00BB18A8" w:rsidP="00BB18A8">
      <w:pPr>
        <w:pStyle w:val="NoSpacing"/>
        <w:spacing w:line="360" w:lineRule="auto"/>
        <w:jc w:val="both"/>
        <w:rPr>
          <w:rFonts w:ascii="Century Gothic" w:hAnsi="Century Gothic" w:cs="HelveticaNeue-Roman"/>
          <w:sz w:val="20"/>
          <w:szCs w:val="20"/>
        </w:rPr>
      </w:pPr>
      <w:r w:rsidRPr="00334585">
        <w:rPr>
          <w:rFonts w:ascii="Century Gothic" w:hAnsi="Century Gothic" w:cs="HelveticaNeue-Roman"/>
          <w:sz w:val="20"/>
          <w:szCs w:val="20"/>
        </w:rPr>
        <w:t>All rights reserved. The copyright of this document, its previous editions and any annexures thereto, is protected and expressly reserved. No part of this document may be reproduced, stored in a retrievable system, or transmitted, in any form or by any means, electronic, mechanical, photocopying, recording or otherwise without the prior permission.</w:t>
      </w:r>
    </w:p>
    <w:p w:rsidR="00BB18A8" w:rsidRPr="004250AD" w:rsidRDefault="00BB18A8" w:rsidP="00BB18A8">
      <w:pPr>
        <w:pStyle w:val="NoSpacing"/>
        <w:spacing w:line="360" w:lineRule="auto"/>
        <w:jc w:val="both"/>
        <w:rPr>
          <w:rFonts w:ascii="Century Gothic" w:hAnsi="Century Gothic" w:cs="HelveticaNeue-Roman"/>
          <w:sz w:val="24"/>
          <w:szCs w:val="24"/>
        </w:rPr>
      </w:pPr>
    </w:p>
    <w:p w:rsidR="00BB18A8" w:rsidRPr="004250AD" w:rsidRDefault="00BB18A8" w:rsidP="00BB18A8">
      <w:pPr>
        <w:pStyle w:val="Default"/>
        <w:spacing w:line="360" w:lineRule="auto"/>
        <w:jc w:val="center"/>
        <w:rPr>
          <w:rFonts w:ascii="Century Gothic" w:hAnsi="Century Gothic"/>
          <w:b/>
          <w:bCs/>
          <w:color w:val="auto"/>
        </w:rPr>
        <w:sectPr w:rsidR="00BB18A8" w:rsidRPr="004250AD" w:rsidSect="00AB48CE">
          <w:headerReference w:type="default" r:id="rId8"/>
          <w:footerReference w:type="default" r:id="rId9"/>
          <w:headerReference w:type="first" r:id="rId10"/>
          <w:footerReference w:type="first" r:id="rId11"/>
          <w:pgSz w:w="12240" w:h="15840"/>
          <w:pgMar w:top="1440" w:right="1440" w:bottom="1440" w:left="1440" w:header="720" w:footer="393" w:gutter="0"/>
          <w:pgBorders w:display="firstPage" w:offsetFrom="page">
            <w:top w:val="threeDEmboss" w:sz="24" w:space="24" w:color="006600"/>
            <w:left w:val="threeDEmboss" w:sz="24" w:space="24" w:color="006600"/>
            <w:bottom w:val="threeDEngrave" w:sz="24" w:space="24" w:color="006600"/>
            <w:right w:val="threeDEngrave" w:sz="24" w:space="24" w:color="006600"/>
          </w:pgBorders>
          <w:cols w:space="720"/>
          <w:titlePg/>
          <w:docGrid w:linePitch="360"/>
        </w:sectPr>
      </w:pPr>
    </w:p>
    <w:p w:rsidR="00BB18A8" w:rsidRPr="004250AD" w:rsidRDefault="00BB18A8" w:rsidP="00334585">
      <w:pPr>
        <w:pStyle w:val="Heading1"/>
        <w:shd w:val="clear" w:color="auto" w:fill="A6A6A6" w:themeFill="background1" w:themeFillShade="A6"/>
        <w:rPr>
          <w:rFonts w:ascii="Century Gothic" w:hAnsi="Century Gothic"/>
        </w:rPr>
      </w:pPr>
      <w:bookmarkStart w:id="0" w:name="_Toc267215621"/>
      <w:r w:rsidRPr="004250AD">
        <w:rPr>
          <w:rFonts w:ascii="Century Gothic" w:hAnsi="Century Gothic"/>
        </w:rPr>
        <w:lastRenderedPageBreak/>
        <w:t>Key to Icons</w:t>
      </w:r>
      <w:bookmarkEnd w:id="0"/>
    </w:p>
    <w:p w:rsidR="00BB18A8" w:rsidRPr="00334585" w:rsidRDefault="00BB18A8" w:rsidP="00BB18A8">
      <w:pPr>
        <w:pStyle w:val="NoSpacing"/>
        <w:spacing w:line="360" w:lineRule="auto"/>
        <w:rPr>
          <w:rFonts w:ascii="Century Gothic" w:hAnsi="Century Gothic"/>
          <w:sz w:val="20"/>
          <w:szCs w:val="20"/>
        </w:rPr>
      </w:pPr>
      <w:r w:rsidRPr="00334585">
        <w:rPr>
          <w:rFonts w:ascii="Century Gothic" w:hAnsi="Century Gothic"/>
          <w:sz w:val="20"/>
          <w:szCs w:val="20"/>
        </w:rPr>
        <w:t>The following icons may be used in this Learner Guide to indicate specific functions:</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58"/>
        <w:gridCol w:w="7218"/>
      </w:tblGrid>
      <w:tr w:rsidR="00BB18A8" w:rsidRPr="00334585" w:rsidTr="00C416D5">
        <w:tc>
          <w:tcPr>
            <w:tcW w:w="2358" w:type="dxa"/>
          </w:tcPr>
          <w:p w:rsidR="00BB18A8" w:rsidRPr="00334585" w:rsidRDefault="00BB18A8" w:rsidP="00C416D5">
            <w:pPr>
              <w:pStyle w:val="NoSpacing"/>
              <w:spacing w:line="360" w:lineRule="auto"/>
              <w:rPr>
                <w:rFonts w:ascii="Century Gothic" w:hAnsi="Century Gothic"/>
                <w:b/>
                <w:sz w:val="20"/>
                <w:szCs w:val="20"/>
              </w:rPr>
            </w:pPr>
          </w:p>
          <w:p w:rsidR="00BB18A8" w:rsidRPr="00334585" w:rsidRDefault="00BB18A8" w:rsidP="00C416D5">
            <w:pPr>
              <w:pStyle w:val="NoSpacing"/>
              <w:spacing w:line="360" w:lineRule="auto"/>
              <w:rPr>
                <w:rFonts w:ascii="Century Gothic" w:hAnsi="Century Gothic"/>
                <w:b/>
                <w:sz w:val="20"/>
                <w:szCs w:val="20"/>
              </w:rPr>
            </w:pPr>
          </w:p>
          <w:p w:rsidR="00BB18A8" w:rsidRPr="00334585" w:rsidRDefault="00BB18A8" w:rsidP="00C416D5">
            <w:pPr>
              <w:pStyle w:val="NoSpacing"/>
              <w:spacing w:line="360" w:lineRule="auto"/>
              <w:rPr>
                <w:rFonts w:ascii="Century Gothic" w:hAnsi="Century Gothic"/>
                <w:b/>
                <w:sz w:val="20"/>
                <w:szCs w:val="20"/>
              </w:rPr>
            </w:pPr>
          </w:p>
          <w:p w:rsidR="00BB18A8" w:rsidRPr="00334585" w:rsidRDefault="00BB18A8" w:rsidP="00C416D5">
            <w:pPr>
              <w:pStyle w:val="NoSpacing"/>
              <w:spacing w:line="360" w:lineRule="auto"/>
              <w:rPr>
                <w:rFonts w:ascii="Century Gothic" w:hAnsi="Century Gothic"/>
                <w:b/>
                <w:sz w:val="20"/>
                <w:szCs w:val="20"/>
              </w:rPr>
            </w:pPr>
            <w:r w:rsidRPr="00334585">
              <w:rPr>
                <w:rFonts w:ascii="Century Gothic" w:hAnsi="Century Gothic"/>
                <w:b/>
                <w:noProof/>
                <w:sz w:val="20"/>
                <w:szCs w:val="20"/>
                <w:lang w:val="en-ZA" w:eastAsia="en-ZA"/>
              </w:rPr>
              <w:drawing>
                <wp:anchor distT="0" distB="0" distL="114300" distR="114300" simplePos="0" relativeHeight="251662336" behindDoc="0" locked="0" layoutInCell="1" allowOverlap="1">
                  <wp:simplePos x="0" y="0"/>
                  <wp:positionH relativeFrom="column">
                    <wp:posOffset>-6985</wp:posOffset>
                  </wp:positionH>
                  <wp:positionV relativeFrom="paragraph">
                    <wp:posOffset>-743585</wp:posOffset>
                  </wp:positionV>
                  <wp:extent cx="925830" cy="810260"/>
                  <wp:effectExtent l="19050" t="0" r="7620" b="0"/>
                  <wp:wrapThrough wrapText="bothSides">
                    <wp:wrapPolygon edited="0">
                      <wp:start x="-444" y="0"/>
                      <wp:lineTo x="-444" y="21329"/>
                      <wp:lineTo x="21778" y="21329"/>
                      <wp:lineTo x="21778" y="0"/>
                      <wp:lineTo x="-444" y="0"/>
                    </wp:wrapPolygon>
                  </wp:wrapThrough>
                  <wp:docPr id="1" name="Picture 1" descr="http://www.duluth.lib.mn.us/Images/BookSta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uluth.lib.mn.us/Images/BookStack.gif"/>
                          <pic:cNvPicPr>
                            <a:picLocks noChangeAspect="1" noChangeArrowheads="1"/>
                          </pic:cNvPicPr>
                        </pic:nvPicPr>
                        <pic:blipFill>
                          <a:blip r:embed="rId12" cstate="print"/>
                          <a:srcRect/>
                          <a:stretch>
                            <a:fillRect/>
                          </a:stretch>
                        </pic:blipFill>
                        <pic:spPr bwMode="auto">
                          <a:xfrm>
                            <a:off x="0" y="0"/>
                            <a:ext cx="925830" cy="810260"/>
                          </a:xfrm>
                          <a:prstGeom prst="rect">
                            <a:avLst/>
                          </a:prstGeom>
                          <a:noFill/>
                          <a:ln w="9525">
                            <a:noFill/>
                            <a:miter lim="800000"/>
                            <a:headEnd/>
                            <a:tailEnd/>
                          </a:ln>
                        </pic:spPr>
                      </pic:pic>
                    </a:graphicData>
                  </a:graphic>
                </wp:anchor>
              </w:drawing>
            </w:r>
          </w:p>
          <w:p w:rsidR="00BB18A8" w:rsidRPr="00334585" w:rsidRDefault="00BB18A8" w:rsidP="00C416D5">
            <w:pPr>
              <w:pStyle w:val="NoSpacing"/>
              <w:spacing w:line="360" w:lineRule="auto"/>
              <w:rPr>
                <w:rFonts w:ascii="Century Gothic" w:hAnsi="Century Gothic"/>
                <w:b/>
                <w:sz w:val="20"/>
                <w:szCs w:val="20"/>
              </w:rPr>
            </w:pPr>
            <w:r w:rsidRPr="00334585">
              <w:rPr>
                <w:rFonts w:ascii="Century Gothic" w:hAnsi="Century Gothic"/>
                <w:b/>
                <w:sz w:val="20"/>
                <w:szCs w:val="20"/>
              </w:rPr>
              <w:t>Books</w:t>
            </w:r>
          </w:p>
        </w:tc>
        <w:tc>
          <w:tcPr>
            <w:tcW w:w="7218" w:type="dxa"/>
            <w:vAlign w:val="center"/>
          </w:tcPr>
          <w:p w:rsidR="00BB18A8" w:rsidRPr="00334585" w:rsidRDefault="00BB18A8" w:rsidP="00C416D5">
            <w:pPr>
              <w:pStyle w:val="NoSpacing"/>
              <w:spacing w:line="360" w:lineRule="auto"/>
              <w:rPr>
                <w:rFonts w:ascii="Century Gothic" w:hAnsi="Century Gothic"/>
                <w:b/>
                <w:sz w:val="20"/>
                <w:szCs w:val="20"/>
              </w:rPr>
            </w:pPr>
            <w:r w:rsidRPr="00334585">
              <w:rPr>
                <w:rFonts w:ascii="Century Gothic" w:hAnsi="Century Gothic"/>
                <w:b/>
                <w:sz w:val="20"/>
                <w:szCs w:val="20"/>
              </w:rPr>
              <w:t>This icon means that other books are available for further information on a particular topic/subject.</w:t>
            </w:r>
          </w:p>
        </w:tc>
      </w:tr>
      <w:tr w:rsidR="00BB18A8" w:rsidRPr="00334585" w:rsidTr="00C416D5">
        <w:tc>
          <w:tcPr>
            <w:tcW w:w="2358" w:type="dxa"/>
          </w:tcPr>
          <w:p w:rsidR="00BB18A8" w:rsidRPr="00334585" w:rsidRDefault="00BB18A8" w:rsidP="00C416D5">
            <w:pPr>
              <w:pStyle w:val="NoSpacing"/>
              <w:spacing w:line="360" w:lineRule="auto"/>
              <w:rPr>
                <w:rFonts w:ascii="Century Gothic" w:hAnsi="Century Gothic"/>
                <w:noProof/>
                <w:sz w:val="20"/>
                <w:szCs w:val="20"/>
              </w:rPr>
            </w:pPr>
            <w:r w:rsidRPr="00334585">
              <w:rPr>
                <w:rFonts w:ascii="Century Gothic" w:hAnsi="Century Gothic"/>
                <w:noProof/>
                <w:sz w:val="20"/>
                <w:szCs w:val="20"/>
                <w:lang w:val="en-ZA" w:eastAsia="en-ZA"/>
              </w:rPr>
              <w:drawing>
                <wp:anchor distT="0" distB="0" distL="114300" distR="114300" simplePos="0" relativeHeight="251663360" behindDoc="0" locked="0" layoutInCell="1" allowOverlap="1">
                  <wp:simplePos x="0" y="0"/>
                  <wp:positionH relativeFrom="column">
                    <wp:posOffset>191135</wp:posOffset>
                  </wp:positionH>
                  <wp:positionV relativeFrom="paragraph">
                    <wp:posOffset>4445</wp:posOffset>
                  </wp:positionV>
                  <wp:extent cx="800100" cy="871220"/>
                  <wp:effectExtent l="57150" t="38100" r="38100" b="24130"/>
                  <wp:wrapThrough wrapText="bothSides">
                    <wp:wrapPolygon edited="0">
                      <wp:start x="19365" y="-436"/>
                      <wp:lineTo x="-750" y="-274"/>
                      <wp:lineTo x="-818" y="21498"/>
                      <wp:lineTo x="1234" y="21626"/>
                      <wp:lineTo x="8931" y="22108"/>
                      <wp:lineTo x="8452" y="21604"/>
                      <wp:lineTo x="20254" y="22342"/>
                      <wp:lineTo x="21863" y="21496"/>
                      <wp:lineTo x="22352" y="14899"/>
                      <wp:lineTo x="22363" y="7799"/>
                      <wp:lineTo x="22398" y="7328"/>
                      <wp:lineTo x="22409" y="228"/>
                      <wp:lineTo x="22444" y="-244"/>
                      <wp:lineTo x="19365" y="-436"/>
                    </wp:wrapPolygon>
                  </wp:wrapThrough>
                  <wp:docPr id="2" name="Picture 4" descr="http://www.rpsrelocation.com/_borders/checkl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rpsrelocation.com/_borders/checklist.jpg"/>
                          <pic:cNvPicPr>
                            <a:picLocks noChangeAspect="1" noChangeArrowheads="1"/>
                          </pic:cNvPicPr>
                        </pic:nvPicPr>
                        <pic:blipFill>
                          <a:blip r:embed="rId13" cstate="print"/>
                          <a:srcRect/>
                          <a:stretch>
                            <a:fillRect/>
                          </a:stretch>
                        </pic:blipFill>
                        <pic:spPr bwMode="auto">
                          <a:xfrm rot="-233719">
                            <a:off x="0" y="0"/>
                            <a:ext cx="800100" cy="871220"/>
                          </a:xfrm>
                          <a:prstGeom prst="rect">
                            <a:avLst/>
                          </a:prstGeom>
                          <a:noFill/>
                          <a:ln w="9525">
                            <a:noFill/>
                            <a:miter lim="800000"/>
                            <a:headEnd/>
                            <a:tailEnd/>
                          </a:ln>
                        </pic:spPr>
                      </pic:pic>
                    </a:graphicData>
                  </a:graphic>
                </wp:anchor>
              </w:drawing>
            </w:r>
          </w:p>
          <w:p w:rsidR="00BB18A8" w:rsidRPr="00334585" w:rsidRDefault="00BB18A8" w:rsidP="00C416D5">
            <w:pPr>
              <w:pStyle w:val="NoSpacing"/>
              <w:spacing w:line="360" w:lineRule="auto"/>
              <w:rPr>
                <w:rFonts w:ascii="Century Gothic" w:hAnsi="Century Gothic"/>
                <w:b/>
                <w:noProof/>
                <w:sz w:val="20"/>
                <w:szCs w:val="20"/>
              </w:rPr>
            </w:pPr>
            <w:r w:rsidRPr="00334585">
              <w:rPr>
                <w:rFonts w:ascii="Century Gothic" w:hAnsi="Century Gothic"/>
                <w:b/>
                <w:noProof/>
                <w:sz w:val="20"/>
                <w:szCs w:val="20"/>
              </w:rPr>
              <w:t>References</w:t>
            </w:r>
          </w:p>
        </w:tc>
        <w:tc>
          <w:tcPr>
            <w:tcW w:w="7218" w:type="dxa"/>
            <w:vAlign w:val="center"/>
          </w:tcPr>
          <w:p w:rsidR="00BB18A8" w:rsidRPr="00334585" w:rsidRDefault="00BB18A8" w:rsidP="00C416D5">
            <w:pPr>
              <w:pStyle w:val="NoSpacing"/>
              <w:spacing w:line="360" w:lineRule="auto"/>
              <w:rPr>
                <w:rFonts w:ascii="Century Gothic" w:hAnsi="Century Gothic"/>
                <w:b/>
                <w:sz w:val="20"/>
                <w:szCs w:val="20"/>
              </w:rPr>
            </w:pPr>
            <w:r w:rsidRPr="00334585">
              <w:rPr>
                <w:rFonts w:ascii="Century Gothic" w:hAnsi="Century Gothic"/>
                <w:b/>
                <w:sz w:val="20"/>
                <w:szCs w:val="20"/>
              </w:rPr>
              <w:t>This icon refers to any examples, handouts, checklists, etc…</w:t>
            </w:r>
          </w:p>
        </w:tc>
      </w:tr>
      <w:tr w:rsidR="00BB18A8" w:rsidRPr="00334585" w:rsidTr="00C416D5">
        <w:tc>
          <w:tcPr>
            <w:tcW w:w="2358" w:type="dxa"/>
          </w:tcPr>
          <w:p w:rsidR="00BB18A8" w:rsidRPr="00334585" w:rsidRDefault="00BB18A8" w:rsidP="00C416D5">
            <w:pPr>
              <w:pStyle w:val="NoSpacing"/>
              <w:spacing w:line="360" w:lineRule="auto"/>
              <w:rPr>
                <w:rFonts w:ascii="Century Gothic" w:hAnsi="Century Gothic"/>
                <w:b/>
                <w:sz w:val="20"/>
                <w:szCs w:val="20"/>
              </w:rPr>
            </w:pPr>
          </w:p>
          <w:p w:rsidR="00BB18A8" w:rsidRPr="00334585" w:rsidRDefault="00BB18A8" w:rsidP="00C416D5">
            <w:pPr>
              <w:pStyle w:val="NoSpacing"/>
              <w:spacing w:line="360" w:lineRule="auto"/>
              <w:rPr>
                <w:rFonts w:ascii="Century Gothic" w:hAnsi="Century Gothic"/>
                <w:b/>
                <w:sz w:val="20"/>
                <w:szCs w:val="20"/>
              </w:rPr>
            </w:pPr>
          </w:p>
          <w:p w:rsidR="00BB18A8" w:rsidRPr="00334585" w:rsidRDefault="00BB18A8" w:rsidP="00C416D5">
            <w:pPr>
              <w:pStyle w:val="NoSpacing"/>
              <w:spacing w:line="360" w:lineRule="auto"/>
              <w:rPr>
                <w:rFonts w:ascii="Century Gothic" w:hAnsi="Century Gothic"/>
                <w:b/>
                <w:sz w:val="20"/>
                <w:szCs w:val="20"/>
              </w:rPr>
            </w:pPr>
          </w:p>
          <w:p w:rsidR="00BB18A8" w:rsidRPr="00334585" w:rsidRDefault="00BB18A8" w:rsidP="00C416D5">
            <w:pPr>
              <w:pStyle w:val="NoSpacing"/>
              <w:spacing w:line="360" w:lineRule="auto"/>
              <w:rPr>
                <w:rFonts w:ascii="Century Gothic" w:hAnsi="Century Gothic"/>
                <w:b/>
                <w:sz w:val="20"/>
                <w:szCs w:val="20"/>
              </w:rPr>
            </w:pPr>
            <w:r w:rsidRPr="00334585">
              <w:rPr>
                <w:rFonts w:ascii="Century Gothic" w:hAnsi="Century Gothic"/>
                <w:noProof/>
                <w:sz w:val="20"/>
                <w:szCs w:val="20"/>
                <w:lang w:val="en-ZA" w:eastAsia="en-ZA"/>
              </w:rPr>
              <w:drawing>
                <wp:anchor distT="0" distB="0" distL="114300" distR="114300" simplePos="0" relativeHeight="251664384" behindDoc="0" locked="0" layoutInCell="1" allowOverlap="1">
                  <wp:simplePos x="0" y="0"/>
                  <wp:positionH relativeFrom="column">
                    <wp:posOffset>19050</wp:posOffset>
                  </wp:positionH>
                  <wp:positionV relativeFrom="paragraph">
                    <wp:posOffset>-789940</wp:posOffset>
                  </wp:positionV>
                  <wp:extent cx="1050925" cy="741680"/>
                  <wp:effectExtent l="19050" t="0" r="0" b="0"/>
                  <wp:wrapThrough wrapText="bothSides">
                    <wp:wrapPolygon edited="0">
                      <wp:start x="-392" y="0"/>
                      <wp:lineTo x="-392" y="21082"/>
                      <wp:lineTo x="21535" y="21082"/>
                      <wp:lineTo x="21535" y="0"/>
                      <wp:lineTo x="-392" y="0"/>
                    </wp:wrapPolygon>
                  </wp:wrapThrough>
                  <wp:docPr id="3" name="Picture 7" descr="http://www.school-portal.co.uk/GroupDownloadAttachment.asp?GroupId=21353&amp;AttachmentID=1300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chool-portal.co.uk/GroupDownloadAttachment.asp?GroupId=21353&amp;AttachmentID=1300079"/>
                          <pic:cNvPicPr>
                            <a:picLocks noChangeAspect="1" noChangeArrowheads="1"/>
                          </pic:cNvPicPr>
                        </pic:nvPicPr>
                        <pic:blipFill>
                          <a:blip r:embed="rId14" cstate="print"/>
                          <a:srcRect/>
                          <a:stretch>
                            <a:fillRect/>
                          </a:stretch>
                        </pic:blipFill>
                        <pic:spPr bwMode="auto">
                          <a:xfrm>
                            <a:off x="0" y="0"/>
                            <a:ext cx="1050925" cy="741680"/>
                          </a:xfrm>
                          <a:prstGeom prst="rect">
                            <a:avLst/>
                          </a:prstGeom>
                          <a:noFill/>
                          <a:ln w="9525">
                            <a:noFill/>
                            <a:miter lim="800000"/>
                            <a:headEnd/>
                            <a:tailEnd/>
                          </a:ln>
                        </pic:spPr>
                      </pic:pic>
                    </a:graphicData>
                  </a:graphic>
                </wp:anchor>
              </w:drawing>
            </w:r>
            <w:r w:rsidRPr="00334585">
              <w:rPr>
                <w:rFonts w:ascii="Century Gothic" w:hAnsi="Century Gothic"/>
                <w:b/>
                <w:sz w:val="20"/>
                <w:szCs w:val="20"/>
              </w:rPr>
              <w:t>Important</w:t>
            </w:r>
          </w:p>
        </w:tc>
        <w:tc>
          <w:tcPr>
            <w:tcW w:w="7218" w:type="dxa"/>
            <w:vAlign w:val="center"/>
          </w:tcPr>
          <w:p w:rsidR="00BB18A8" w:rsidRPr="00334585" w:rsidRDefault="00BB18A8" w:rsidP="00C416D5">
            <w:pPr>
              <w:pStyle w:val="NoSpacing"/>
              <w:spacing w:line="360" w:lineRule="auto"/>
              <w:rPr>
                <w:rFonts w:ascii="Century Gothic" w:hAnsi="Century Gothic"/>
                <w:b/>
                <w:sz w:val="20"/>
                <w:szCs w:val="20"/>
              </w:rPr>
            </w:pPr>
            <w:r w:rsidRPr="00334585">
              <w:rPr>
                <w:rFonts w:ascii="Century Gothic" w:hAnsi="Century Gothic"/>
                <w:b/>
                <w:sz w:val="20"/>
                <w:szCs w:val="20"/>
              </w:rPr>
              <w:t xml:space="preserve">This icon represents important information related to a specific topic or section of the guide. </w:t>
            </w:r>
          </w:p>
        </w:tc>
      </w:tr>
      <w:tr w:rsidR="00BB18A8" w:rsidRPr="00334585" w:rsidTr="00C416D5">
        <w:trPr>
          <w:trHeight w:val="1592"/>
        </w:trPr>
        <w:tc>
          <w:tcPr>
            <w:tcW w:w="2358" w:type="dxa"/>
          </w:tcPr>
          <w:p w:rsidR="00BB18A8" w:rsidRPr="00334585" w:rsidRDefault="00BB18A8" w:rsidP="00C416D5">
            <w:pPr>
              <w:pStyle w:val="NoSpacing"/>
              <w:spacing w:line="360" w:lineRule="auto"/>
              <w:rPr>
                <w:rFonts w:ascii="Century Gothic" w:hAnsi="Century Gothic"/>
                <w:noProof/>
                <w:sz w:val="20"/>
                <w:szCs w:val="20"/>
              </w:rPr>
            </w:pPr>
          </w:p>
          <w:p w:rsidR="00BB18A8" w:rsidRPr="00334585" w:rsidRDefault="00BB18A8" w:rsidP="00C416D5">
            <w:pPr>
              <w:pStyle w:val="NoSpacing"/>
              <w:spacing w:line="360" w:lineRule="auto"/>
              <w:rPr>
                <w:rFonts w:ascii="Century Gothic" w:hAnsi="Century Gothic"/>
                <w:b/>
                <w:sz w:val="20"/>
                <w:szCs w:val="20"/>
              </w:rPr>
            </w:pPr>
          </w:p>
          <w:p w:rsidR="00BB18A8" w:rsidRPr="00334585" w:rsidRDefault="00BB18A8" w:rsidP="00C416D5">
            <w:pPr>
              <w:pStyle w:val="NoSpacing"/>
              <w:spacing w:line="360" w:lineRule="auto"/>
              <w:rPr>
                <w:rFonts w:ascii="Century Gothic" w:hAnsi="Century Gothic"/>
                <w:b/>
                <w:sz w:val="20"/>
                <w:szCs w:val="20"/>
              </w:rPr>
            </w:pPr>
          </w:p>
          <w:p w:rsidR="00BB18A8" w:rsidRPr="00334585" w:rsidRDefault="00BB18A8" w:rsidP="00C416D5">
            <w:pPr>
              <w:pStyle w:val="NoSpacing"/>
              <w:spacing w:line="360" w:lineRule="auto"/>
              <w:rPr>
                <w:rFonts w:ascii="Century Gothic" w:hAnsi="Century Gothic"/>
                <w:sz w:val="20"/>
                <w:szCs w:val="20"/>
              </w:rPr>
            </w:pPr>
            <w:r w:rsidRPr="00334585">
              <w:rPr>
                <w:rFonts w:ascii="Century Gothic" w:hAnsi="Century Gothic"/>
                <w:b/>
                <w:noProof/>
                <w:sz w:val="20"/>
                <w:szCs w:val="20"/>
                <w:lang w:val="en-ZA" w:eastAsia="en-ZA"/>
              </w:rPr>
              <w:drawing>
                <wp:anchor distT="0" distB="0" distL="114300" distR="114300" simplePos="0" relativeHeight="251665408" behindDoc="0" locked="0" layoutInCell="1" allowOverlap="1">
                  <wp:simplePos x="0" y="0"/>
                  <wp:positionH relativeFrom="column">
                    <wp:posOffset>-6985</wp:posOffset>
                  </wp:positionH>
                  <wp:positionV relativeFrom="paragraph">
                    <wp:posOffset>-789305</wp:posOffset>
                  </wp:positionV>
                  <wp:extent cx="998855" cy="750570"/>
                  <wp:effectExtent l="19050" t="0" r="0" b="0"/>
                  <wp:wrapThrough wrapText="bothSides">
                    <wp:wrapPolygon edited="0">
                      <wp:start x="-412" y="0"/>
                      <wp:lineTo x="-412" y="20832"/>
                      <wp:lineTo x="21421" y="20832"/>
                      <wp:lineTo x="21421" y="0"/>
                      <wp:lineTo x="-412" y="0"/>
                    </wp:wrapPolygon>
                  </wp:wrapThrough>
                  <wp:docPr id="4" name="Picture 10" descr="http://cloud.graphicleftovers.com/11976/item34004/Cartoon-exercise-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cloud.graphicleftovers.com/11976/item34004/Cartoon-exercise-book.jpg"/>
                          <pic:cNvPicPr>
                            <a:picLocks noChangeAspect="1" noChangeArrowheads="1"/>
                          </pic:cNvPicPr>
                        </pic:nvPicPr>
                        <pic:blipFill>
                          <a:blip r:embed="rId15" cstate="print"/>
                          <a:srcRect/>
                          <a:stretch>
                            <a:fillRect/>
                          </a:stretch>
                        </pic:blipFill>
                        <pic:spPr bwMode="auto">
                          <a:xfrm>
                            <a:off x="0" y="0"/>
                            <a:ext cx="998855" cy="750570"/>
                          </a:xfrm>
                          <a:prstGeom prst="rect">
                            <a:avLst/>
                          </a:prstGeom>
                          <a:noFill/>
                          <a:ln w="9525">
                            <a:noFill/>
                            <a:miter lim="800000"/>
                            <a:headEnd/>
                            <a:tailEnd/>
                          </a:ln>
                        </pic:spPr>
                      </pic:pic>
                    </a:graphicData>
                  </a:graphic>
                </wp:anchor>
              </w:drawing>
            </w:r>
            <w:r w:rsidRPr="00334585">
              <w:rPr>
                <w:rFonts w:ascii="Century Gothic" w:hAnsi="Century Gothic"/>
                <w:b/>
                <w:sz w:val="20"/>
                <w:szCs w:val="20"/>
              </w:rPr>
              <w:t>Activities</w:t>
            </w:r>
          </w:p>
        </w:tc>
        <w:tc>
          <w:tcPr>
            <w:tcW w:w="7218" w:type="dxa"/>
            <w:vAlign w:val="center"/>
          </w:tcPr>
          <w:p w:rsidR="00BB18A8" w:rsidRPr="00334585" w:rsidRDefault="00BB18A8" w:rsidP="00C416D5">
            <w:pPr>
              <w:pStyle w:val="NoSpacing"/>
              <w:spacing w:line="360" w:lineRule="auto"/>
              <w:rPr>
                <w:rFonts w:ascii="Century Gothic" w:hAnsi="Century Gothic"/>
                <w:b/>
                <w:sz w:val="20"/>
                <w:szCs w:val="20"/>
              </w:rPr>
            </w:pPr>
            <w:r w:rsidRPr="00334585">
              <w:rPr>
                <w:rFonts w:ascii="Century Gothic" w:hAnsi="Century Gothic"/>
                <w:b/>
                <w:sz w:val="20"/>
                <w:szCs w:val="20"/>
              </w:rPr>
              <w:t>This icon helps you to be prepared for the learning to follow or assist you to demonstrate understanding of module content. Shows transference of knowledge and skill.</w:t>
            </w:r>
          </w:p>
        </w:tc>
      </w:tr>
      <w:tr w:rsidR="00BB18A8" w:rsidRPr="00334585" w:rsidTr="00C416D5">
        <w:tc>
          <w:tcPr>
            <w:tcW w:w="2358" w:type="dxa"/>
          </w:tcPr>
          <w:p w:rsidR="00BB18A8" w:rsidRPr="00334585" w:rsidRDefault="00BB18A8" w:rsidP="00C416D5">
            <w:pPr>
              <w:pStyle w:val="NoSpacing"/>
              <w:spacing w:line="360" w:lineRule="auto"/>
              <w:rPr>
                <w:rFonts w:ascii="Century Gothic" w:hAnsi="Century Gothic"/>
                <w:noProof/>
                <w:sz w:val="20"/>
                <w:szCs w:val="20"/>
              </w:rPr>
            </w:pPr>
          </w:p>
          <w:p w:rsidR="00BB18A8" w:rsidRPr="00334585" w:rsidRDefault="00BB18A8" w:rsidP="00C416D5">
            <w:pPr>
              <w:pStyle w:val="NoSpacing"/>
              <w:spacing w:line="360" w:lineRule="auto"/>
              <w:rPr>
                <w:rFonts w:ascii="Century Gothic" w:hAnsi="Century Gothic"/>
                <w:sz w:val="20"/>
                <w:szCs w:val="20"/>
              </w:rPr>
            </w:pPr>
            <w:r w:rsidRPr="00334585">
              <w:rPr>
                <w:rFonts w:ascii="Century Gothic" w:hAnsi="Century Gothic"/>
                <w:noProof/>
                <w:sz w:val="20"/>
                <w:szCs w:val="20"/>
                <w:lang w:val="en-ZA" w:eastAsia="en-ZA"/>
              </w:rPr>
              <w:drawing>
                <wp:anchor distT="0" distB="0" distL="114300" distR="114300" simplePos="0" relativeHeight="251666432" behindDoc="0" locked="0" layoutInCell="1" allowOverlap="1">
                  <wp:simplePos x="0" y="0"/>
                  <wp:positionH relativeFrom="column">
                    <wp:posOffset>19050</wp:posOffset>
                  </wp:positionH>
                  <wp:positionV relativeFrom="paragraph">
                    <wp:posOffset>-243205</wp:posOffset>
                  </wp:positionV>
                  <wp:extent cx="921385" cy="655320"/>
                  <wp:effectExtent l="19050" t="0" r="0" b="0"/>
                  <wp:wrapThrough wrapText="bothSides">
                    <wp:wrapPolygon edited="0">
                      <wp:start x="-447" y="0"/>
                      <wp:lineTo x="-447" y="20721"/>
                      <wp:lineTo x="21436" y="20721"/>
                      <wp:lineTo x="21436" y="0"/>
                      <wp:lineTo x="-447" y="0"/>
                    </wp:wrapPolygon>
                  </wp:wrapThrough>
                  <wp:docPr id="5" name="Picture 13" descr="http://3.bp.blogspot.com/_0EodaYtqevU/TMun5XOj03I/AAAAAAAAAIU/lzrnWelQjgc/s1600/group-discu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3.bp.blogspot.com/_0EodaYtqevU/TMun5XOj03I/AAAAAAAAAIU/lzrnWelQjgc/s1600/group-discussion.jpg"/>
                          <pic:cNvPicPr>
                            <a:picLocks noChangeAspect="1" noChangeArrowheads="1"/>
                          </pic:cNvPicPr>
                        </pic:nvPicPr>
                        <pic:blipFill>
                          <a:blip r:embed="rId16" cstate="print"/>
                          <a:srcRect/>
                          <a:stretch>
                            <a:fillRect/>
                          </a:stretch>
                        </pic:blipFill>
                        <pic:spPr bwMode="auto">
                          <a:xfrm>
                            <a:off x="0" y="0"/>
                            <a:ext cx="921385" cy="655320"/>
                          </a:xfrm>
                          <a:prstGeom prst="rect">
                            <a:avLst/>
                          </a:prstGeom>
                          <a:noFill/>
                          <a:ln w="9525">
                            <a:noFill/>
                            <a:miter lim="800000"/>
                            <a:headEnd/>
                            <a:tailEnd/>
                          </a:ln>
                        </pic:spPr>
                      </pic:pic>
                    </a:graphicData>
                  </a:graphic>
                </wp:anchor>
              </w:drawing>
            </w:r>
            <w:r w:rsidRPr="00334585">
              <w:rPr>
                <w:rFonts w:ascii="Century Gothic" w:hAnsi="Century Gothic"/>
                <w:b/>
                <w:sz w:val="20"/>
                <w:szCs w:val="20"/>
              </w:rPr>
              <w:t>Exercises</w:t>
            </w:r>
          </w:p>
        </w:tc>
        <w:tc>
          <w:tcPr>
            <w:tcW w:w="7218" w:type="dxa"/>
            <w:vAlign w:val="center"/>
          </w:tcPr>
          <w:p w:rsidR="00BB18A8" w:rsidRPr="00334585" w:rsidRDefault="00BB18A8" w:rsidP="00C416D5">
            <w:pPr>
              <w:pStyle w:val="NoSpacing"/>
              <w:spacing w:line="360" w:lineRule="auto"/>
              <w:rPr>
                <w:rFonts w:ascii="Century Gothic" w:hAnsi="Century Gothic"/>
                <w:b/>
                <w:sz w:val="20"/>
                <w:szCs w:val="20"/>
              </w:rPr>
            </w:pPr>
            <w:r w:rsidRPr="00334585">
              <w:rPr>
                <w:rFonts w:ascii="Century Gothic" w:hAnsi="Century Gothic"/>
                <w:b/>
                <w:sz w:val="20"/>
                <w:szCs w:val="20"/>
              </w:rPr>
              <w:t>This icon represents any exercise to be completed on a specific topic at home by you or in a group.</w:t>
            </w:r>
          </w:p>
        </w:tc>
      </w:tr>
      <w:tr w:rsidR="00BB18A8" w:rsidRPr="00334585" w:rsidTr="00C416D5">
        <w:tc>
          <w:tcPr>
            <w:tcW w:w="2358" w:type="dxa"/>
          </w:tcPr>
          <w:p w:rsidR="00BB18A8" w:rsidRPr="00334585" w:rsidRDefault="00BB18A8" w:rsidP="00C416D5">
            <w:pPr>
              <w:pStyle w:val="NoSpacing"/>
              <w:spacing w:line="360" w:lineRule="auto"/>
              <w:rPr>
                <w:rFonts w:ascii="Century Gothic" w:hAnsi="Century Gothic"/>
                <w:b/>
                <w:sz w:val="20"/>
                <w:szCs w:val="20"/>
              </w:rPr>
            </w:pPr>
            <w:r w:rsidRPr="00334585">
              <w:rPr>
                <w:rFonts w:ascii="Century Gothic" w:hAnsi="Century Gothic"/>
                <w:b/>
                <w:noProof/>
                <w:sz w:val="20"/>
                <w:szCs w:val="20"/>
                <w:lang w:val="en-ZA" w:eastAsia="en-ZA"/>
              </w:rPr>
              <w:drawing>
                <wp:anchor distT="0" distB="0" distL="114300" distR="114300" simplePos="0" relativeHeight="251667456" behindDoc="0" locked="0" layoutInCell="1" allowOverlap="1">
                  <wp:simplePos x="0" y="0"/>
                  <wp:positionH relativeFrom="column">
                    <wp:posOffset>83820</wp:posOffset>
                  </wp:positionH>
                  <wp:positionV relativeFrom="paragraph">
                    <wp:posOffset>117475</wp:posOffset>
                  </wp:positionV>
                  <wp:extent cx="830580" cy="534670"/>
                  <wp:effectExtent l="19050" t="0" r="7620" b="0"/>
                  <wp:wrapThrough wrapText="bothSides">
                    <wp:wrapPolygon edited="0">
                      <wp:start x="-495" y="0"/>
                      <wp:lineTo x="-495" y="20779"/>
                      <wp:lineTo x="21798" y="20779"/>
                      <wp:lineTo x="21798" y="0"/>
                      <wp:lineTo x="-495" y="0"/>
                    </wp:wrapPolygon>
                  </wp:wrapThrough>
                  <wp:docPr id="6" name="Picture 16" descr="http://edtech.kennesaw.edu/intech/images/rubri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edtech.kennesaw.edu/intech/images/rubric.gif"/>
                          <pic:cNvPicPr>
                            <a:picLocks noChangeAspect="1" noChangeArrowheads="1"/>
                          </pic:cNvPicPr>
                        </pic:nvPicPr>
                        <pic:blipFill>
                          <a:blip r:embed="rId17" cstate="print"/>
                          <a:srcRect/>
                          <a:stretch>
                            <a:fillRect/>
                          </a:stretch>
                        </pic:blipFill>
                        <pic:spPr bwMode="auto">
                          <a:xfrm>
                            <a:off x="0" y="0"/>
                            <a:ext cx="830580" cy="534670"/>
                          </a:xfrm>
                          <a:prstGeom prst="rect">
                            <a:avLst/>
                          </a:prstGeom>
                          <a:noFill/>
                          <a:ln w="9525">
                            <a:noFill/>
                            <a:miter lim="800000"/>
                            <a:headEnd/>
                            <a:tailEnd/>
                          </a:ln>
                        </pic:spPr>
                      </pic:pic>
                    </a:graphicData>
                  </a:graphic>
                </wp:anchor>
              </w:drawing>
            </w:r>
          </w:p>
          <w:p w:rsidR="00BB18A8" w:rsidRPr="00334585" w:rsidRDefault="00BB18A8" w:rsidP="00C416D5">
            <w:pPr>
              <w:pStyle w:val="NoSpacing"/>
              <w:spacing w:line="360" w:lineRule="auto"/>
              <w:rPr>
                <w:rFonts w:ascii="Century Gothic" w:hAnsi="Century Gothic"/>
                <w:b/>
                <w:sz w:val="20"/>
                <w:szCs w:val="20"/>
              </w:rPr>
            </w:pPr>
          </w:p>
          <w:p w:rsidR="00BB18A8" w:rsidRPr="00334585" w:rsidRDefault="00BB18A8" w:rsidP="00C416D5">
            <w:pPr>
              <w:pStyle w:val="NoSpacing"/>
              <w:spacing w:line="360" w:lineRule="auto"/>
              <w:rPr>
                <w:rFonts w:ascii="Century Gothic" w:hAnsi="Century Gothic"/>
                <w:b/>
                <w:sz w:val="20"/>
                <w:szCs w:val="20"/>
              </w:rPr>
            </w:pPr>
          </w:p>
          <w:p w:rsidR="00BB18A8" w:rsidRPr="00334585" w:rsidRDefault="00BB18A8" w:rsidP="00C416D5">
            <w:pPr>
              <w:pStyle w:val="NoSpacing"/>
              <w:spacing w:line="360" w:lineRule="auto"/>
              <w:rPr>
                <w:rFonts w:ascii="Century Gothic" w:hAnsi="Century Gothic"/>
                <w:sz w:val="20"/>
                <w:szCs w:val="20"/>
              </w:rPr>
            </w:pPr>
            <w:r w:rsidRPr="00334585">
              <w:rPr>
                <w:rFonts w:ascii="Century Gothic" w:hAnsi="Century Gothic"/>
                <w:b/>
                <w:sz w:val="20"/>
                <w:szCs w:val="20"/>
              </w:rPr>
              <w:t>Tasks/Projects</w:t>
            </w:r>
          </w:p>
        </w:tc>
        <w:tc>
          <w:tcPr>
            <w:tcW w:w="7218" w:type="dxa"/>
            <w:vAlign w:val="center"/>
          </w:tcPr>
          <w:p w:rsidR="00BB18A8" w:rsidRPr="00334585" w:rsidRDefault="00BB18A8" w:rsidP="00C416D5">
            <w:pPr>
              <w:pStyle w:val="NoSpacing"/>
              <w:spacing w:line="360" w:lineRule="auto"/>
              <w:rPr>
                <w:rFonts w:ascii="Century Gothic" w:hAnsi="Century Gothic"/>
                <w:b/>
                <w:sz w:val="20"/>
                <w:szCs w:val="20"/>
              </w:rPr>
            </w:pPr>
            <w:r w:rsidRPr="00334585">
              <w:rPr>
                <w:rFonts w:ascii="Century Gothic" w:hAnsi="Century Gothic"/>
                <w:b/>
                <w:sz w:val="20"/>
                <w:szCs w:val="20"/>
              </w:rPr>
              <w:t>An important aspect of the assessment process is proof of competence. This can be achieved by observation or a portfolio of evidence should be submitted in this regard.</w:t>
            </w:r>
          </w:p>
          <w:p w:rsidR="00BB18A8" w:rsidRPr="00334585" w:rsidRDefault="00BB18A8" w:rsidP="00C416D5">
            <w:pPr>
              <w:pStyle w:val="NoSpacing"/>
              <w:spacing w:line="360" w:lineRule="auto"/>
              <w:rPr>
                <w:rFonts w:ascii="Century Gothic" w:hAnsi="Century Gothic"/>
                <w:b/>
                <w:sz w:val="20"/>
                <w:szCs w:val="20"/>
              </w:rPr>
            </w:pPr>
          </w:p>
        </w:tc>
      </w:tr>
      <w:tr w:rsidR="00BB18A8" w:rsidRPr="00334585" w:rsidTr="00C416D5">
        <w:tc>
          <w:tcPr>
            <w:tcW w:w="2358" w:type="dxa"/>
          </w:tcPr>
          <w:p w:rsidR="00BB18A8" w:rsidRPr="00334585" w:rsidRDefault="00BB18A8" w:rsidP="00C416D5">
            <w:pPr>
              <w:pStyle w:val="NoSpacing"/>
              <w:spacing w:line="360" w:lineRule="auto"/>
              <w:rPr>
                <w:rFonts w:ascii="Century Gothic" w:hAnsi="Century Gothic"/>
                <w:b/>
                <w:sz w:val="20"/>
                <w:szCs w:val="20"/>
              </w:rPr>
            </w:pPr>
            <w:r w:rsidRPr="00334585">
              <w:rPr>
                <w:rFonts w:ascii="Century Gothic" w:hAnsi="Century Gothic"/>
                <w:b/>
                <w:noProof/>
                <w:sz w:val="20"/>
                <w:szCs w:val="20"/>
                <w:lang w:val="en-ZA" w:eastAsia="en-ZA"/>
              </w:rPr>
              <w:lastRenderedPageBreak/>
              <w:drawing>
                <wp:anchor distT="0" distB="0" distL="114300" distR="114300" simplePos="0" relativeHeight="251670528" behindDoc="0" locked="0" layoutInCell="1" allowOverlap="1">
                  <wp:simplePos x="0" y="0"/>
                  <wp:positionH relativeFrom="column">
                    <wp:posOffset>-6985</wp:posOffset>
                  </wp:positionH>
                  <wp:positionV relativeFrom="paragraph">
                    <wp:posOffset>105410</wp:posOffset>
                  </wp:positionV>
                  <wp:extent cx="1137285" cy="568960"/>
                  <wp:effectExtent l="19050" t="0" r="5715" b="0"/>
                  <wp:wrapThrough wrapText="bothSides">
                    <wp:wrapPolygon edited="0">
                      <wp:start x="-362" y="0"/>
                      <wp:lineTo x="-362" y="20973"/>
                      <wp:lineTo x="21709" y="20973"/>
                      <wp:lineTo x="21709" y="0"/>
                      <wp:lineTo x="-362" y="0"/>
                    </wp:wrapPolygon>
                  </wp:wrapThrough>
                  <wp:docPr id="7" name="Picture 1" descr="http://tell.fll.purdue.edu/JapanProj/FLClipart/Adjectives/bus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ell.fll.purdue.edu/JapanProj/FLClipart/Adjectives/busy.gif"/>
                          <pic:cNvPicPr>
                            <a:picLocks noChangeAspect="1" noChangeArrowheads="1"/>
                          </pic:cNvPicPr>
                        </pic:nvPicPr>
                        <pic:blipFill>
                          <a:blip r:embed="rId18" cstate="print"/>
                          <a:srcRect/>
                          <a:stretch>
                            <a:fillRect/>
                          </a:stretch>
                        </pic:blipFill>
                        <pic:spPr bwMode="auto">
                          <a:xfrm>
                            <a:off x="0" y="0"/>
                            <a:ext cx="1137285" cy="568960"/>
                          </a:xfrm>
                          <a:prstGeom prst="rect">
                            <a:avLst/>
                          </a:prstGeom>
                          <a:noFill/>
                          <a:ln w="9525">
                            <a:noFill/>
                            <a:miter lim="800000"/>
                            <a:headEnd/>
                            <a:tailEnd/>
                          </a:ln>
                        </pic:spPr>
                      </pic:pic>
                    </a:graphicData>
                  </a:graphic>
                </wp:anchor>
              </w:drawing>
            </w:r>
            <w:r w:rsidRPr="00334585">
              <w:rPr>
                <w:rFonts w:ascii="Century Gothic" w:hAnsi="Century Gothic"/>
                <w:b/>
                <w:sz w:val="20"/>
                <w:szCs w:val="20"/>
              </w:rPr>
              <w:t>Workplace Activities</w:t>
            </w:r>
          </w:p>
        </w:tc>
        <w:tc>
          <w:tcPr>
            <w:tcW w:w="7218" w:type="dxa"/>
            <w:vAlign w:val="center"/>
          </w:tcPr>
          <w:p w:rsidR="00BB18A8" w:rsidRPr="00334585" w:rsidRDefault="00BB18A8" w:rsidP="00C416D5">
            <w:pPr>
              <w:pStyle w:val="NoSpacing"/>
              <w:spacing w:line="360" w:lineRule="auto"/>
              <w:rPr>
                <w:rFonts w:ascii="Century Gothic" w:hAnsi="Century Gothic"/>
                <w:b/>
                <w:sz w:val="20"/>
                <w:szCs w:val="20"/>
              </w:rPr>
            </w:pPr>
            <w:r w:rsidRPr="00334585">
              <w:rPr>
                <w:rFonts w:ascii="Century Gothic" w:hAnsi="Century Gothic"/>
                <w:b/>
                <w:sz w:val="20"/>
                <w:szCs w:val="20"/>
              </w:rPr>
              <w:t>An important aspect of learning is through workplace experience. Activities with this icon can only be completed once a learner is in the workplace</w:t>
            </w:r>
          </w:p>
        </w:tc>
      </w:tr>
      <w:tr w:rsidR="00BB18A8" w:rsidRPr="00334585" w:rsidTr="00C416D5">
        <w:trPr>
          <w:trHeight w:val="1565"/>
        </w:trPr>
        <w:tc>
          <w:tcPr>
            <w:tcW w:w="2358" w:type="dxa"/>
          </w:tcPr>
          <w:p w:rsidR="00BB18A8" w:rsidRPr="00334585" w:rsidRDefault="00BB18A8" w:rsidP="00C416D5">
            <w:pPr>
              <w:pStyle w:val="NoSpacing"/>
              <w:spacing w:line="360" w:lineRule="auto"/>
              <w:rPr>
                <w:rFonts w:ascii="Century Gothic" w:hAnsi="Century Gothic"/>
                <w:b/>
                <w:noProof/>
                <w:sz w:val="20"/>
                <w:szCs w:val="20"/>
              </w:rPr>
            </w:pPr>
            <w:r w:rsidRPr="00334585">
              <w:rPr>
                <w:rFonts w:ascii="Century Gothic" w:hAnsi="Century Gothic"/>
                <w:noProof/>
                <w:sz w:val="20"/>
                <w:szCs w:val="20"/>
                <w:lang w:val="en-ZA" w:eastAsia="en-ZA"/>
              </w:rPr>
              <w:drawing>
                <wp:anchor distT="0" distB="0" distL="114300" distR="114300" simplePos="0" relativeHeight="251668480" behindDoc="0" locked="0" layoutInCell="1" allowOverlap="1">
                  <wp:simplePos x="0" y="0"/>
                  <wp:positionH relativeFrom="column">
                    <wp:posOffset>194945</wp:posOffset>
                  </wp:positionH>
                  <wp:positionV relativeFrom="paragraph">
                    <wp:posOffset>139065</wp:posOffset>
                  </wp:positionV>
                  <wp:extent cx="937895" cy="681355"/>
                  <wp:effectExtent l="19050" t="0" r="0" b="0"/>
                  <wp:wrapThrough wrapText="bothSides">
                    <wp:wrapPolygon edited="0">
                      <wp:start x="-439" y="0"/>
                      <wp:lineTo x="-439" y="21137"/>
                      <wp:lineTo x="21498" y="21137"/>
                      <wp:lineTo x="21498" y="0"/>
                      <wp:lineTo x="-439" y="0"/>
                    </wp:wrapPolygon>
                  </wp:wrapThrough>
                  <wp:docPr id="8" name="Picture 22" descr="http://blog.mindjet.com/wp-content/uploads/2010/01/helpful_tips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blog.mindjet.com/wp-content/uploads/2010/01/helpful_tips_image.jpg"/>
                          <pic:cNvPicPr>
                            <a:picLocks noChangeAspect="1" noChangeArrowheads="1"/>
                          </pic:cNvPicPr>
                        </pic:nvPicPr>
                        <pic:blipFill>
                          <a:blip r:embed="rId19" cstate="print"/>
                          <a:srcRect/>
                          <a:stretch>
                            <a:fillRect/>
                          </a:stretch>
                        </pic:blipFill>
                        <pic:spPr bwMode="auto">
                          <a:xfrm>
                            <a:off x="0" y="0"/>
                            <a:ext cx="937895" cy="681355"/>
                          </a:xfrm>
                          <a:prstGeom prst="rect">
                            <a:avLst/>
                          </a:prstGeom>
                          <a:noFill/>
                          <a:ln w="9525">
                            <a:noFill/>
                            <a:miter lim="800000"/>
                            <a:headEnd/>
                            <a:tailEnd/>
                          </a:ln>
                        </pic:spPr>
                      </pic:pic>
                    </a:graphicData>
                  </a:graphic>
                </wp:anchor>
              </w:drawing>
            </w:r>
            <w:r w:rsidRPr="00334585">
              <w:rPr>
                <w:rFonts w:ascii="Century Gothic" w:hAnsi="Century Gothic"/>
                <w:b/>
                <w:noProof/>
                <w:sz w:val="20"/>
                <w:szCs w:val="20"/>
              </w:rPr>
              <w:t>Tips</w:t>
            </w:r>
          </w:p>
        </w:tc>
        <w:tc>
          <w:tcPr>
            <w:tcW w:w="7218" w:type="dxa"/>
            <w:vAlign w:val="center"/>
          </w:tcPr>
          <w:p w:rsidR="00BB18A8" w:rsidRPr="00334585" w:rsidRDefault="00BB18A8" w:rsidP="00C416D5">
            <w:pPr>
              <w:pStyle w:val="NoSpacing"/>
              <w:spacing w:line="360" w:lineRule="auto"/>
              <w:rPr>
                <w:rFonts w:ascii="Century Gothic" w:hAnsi="Century Gothic"/>
                <w:b/>
                <w:sz w:val="20"/>
                <w:szCs w:val="20"/>
              </w:rPr>
            </w:pPr>
            <w:r w:rsidRPr="00334585">
              <w:rPr>
                <w:rFonts w:ascii="Century Gothic" w:hAnsi="Century Gothic"/>
                <w:b/>
                <w:sz w:val="20"/>
                <w:szCs w:val="20"/>
              </w:rPr>
              <w:t>This icon indicates practical tips you can adopt in the future.</w:t>
            </w:r>
          </w:p>
        </w:tc>
      </w:tr>
      <w:tr w:rsidR="00BB18A8" w:rsidRPr="00334585" w:rsidTr="00C416D5">
        <w:tc>
          <w:tcPr>
            <w:tcW w:w="2358" w:type="dxa"/>
          </w:tcPr>
          <w:p w:rsidR="00BB18A8" w:rsidRPr="00334585" w:rsidRDefault="00BB18A8" w:rsidP="00C416D5">
            <w:pPr>
              <w:pStyle w:val="NoSpacing"/>
              <w:spacing w:line="360" w:lineRule="auto"/>
              <w:rPr>
                <w:rFonts w:ascii="Century Gothic" w:hAnsi="Century Gothic"/>
                <w:sz w:val="20"/>
                <w:szCs w:val="20"/>
              </w:rPr>
            </w:pPr>
            <w:r w:rsidRPr="00334585">
              <w:rPr>
                <w:rFonts w:ascii="Century Gothic" w:hAnsi="Century Gothic"/>
                <w:noProof/>
                <w:sz w:val="20"/>
                <w:szCs w:val="20"/>
                <w:lang w:val="en-ZA" w:eastAsia="en-ZA"/>
              </w:rPr>
              <w:drawing>
                <wp:anchor distT="0" distB="0" distL="114300" distR="114300" simplePos="0" relativeHeight="251669504" behindDoc="0" locked="0" layoutInCell="1" allowOverlap="1">
                  <wp:simplePos x="0" y="0"/>
                  <wp:positionH relativeFrom="column">
                    <wp:posOffset>191135</wp:posOffset>
                  </wp:positionH>
                  <wp:positionV relativeFrom="paragraph">
                    <wp:posOffset>64770</wp:posOffset>
                  </wp:positionV>
                  <wp:extent cx="826770" cy="689610"/>
                  <wp:effectExtent l="19050" t="0" r="0" b="0"/>
                  <wp:wrapThrough wrapText="bothSides">
                    <wp:wrapPolygon edited="0">
                      <wp:start x="-498" y="0"/>
                      <wp:lineTo x="-498" y="20884"/>
                      <wp:lineTo x="21401" y="20884"/>
                      <wp:lineTo x="21401" y="0"/>
                      <wp:lineTo x="-498" y="0"/>
                    </wp:wrapPolygon>
                  </wp:wrapThrough>
                  <wp:docPr id="9" name="Picture 25" descr="http://school.discoveryeducation.com/clipart/images/re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chool.discoveryeducation.com/clipart/images/read.gif"/>
                          <pic:cNvPicPr>
                            <a:picLocks noChangeAspect="1" noChangeArrowheads="1"/>
                          </pic:cNvPicPr>
                        </pic:nvPicPr>
                        <pic:blipFill>
                          <a:blip r:embed="rId20" cstate="print"/>
                          <a:srcRect/>
                          <a:stretch>
                            <a:fillRect/>
                          </a:stretch>
                        </pic:blipFill>
                        <pic:spPr bwMode="auto">
                          <a:xfrm>
                            <a:off x="0" y="0"/>
                            <a:ext cx="826770" cy="689610"/>
                          </a:xfrm>
                          <a:prstGeom prst="rect">
                            <a:avLst/>
                          </a:prstGeom>
                          <a:noFill/>
                          <a:ln w="9525">
                            <a:noFill/>
                            <a:miter lim="800000"/>
                            <a:headEnd/>
                            <a:tailEnd/>
                          </a:ln>
                        </pic:spPr>
                      </pic:pic>
                    </a:graphicData>
                  </a:graphic>
                </wp:anchor>
              </w:drawing>
            </w:r>
            <w:r w:rsidRPr="00334585">
              <w:rPr>
                <w:rFonts w:ascii="Century Gothic" w:hAnsi="Century Gothic"/>
                <w:b/>
                <w:sz w:val="20"/>
                <w:szCs w:val="20"/>
              </w:rPr>
              <w:t>Notes</w:t>
            </w:r>
          </w:p>
        </w:tc>
        <w:tc>
          <w:tcPr>
            <w:tcW w:w="7218" w:type="dxa"/>
            <w:vAlign w:val="center"/>
          </w:tcPr>
          <w:p w:rsidR="00BB18A8" w:rsidRPr="00334585" w:rsidRDefault="00BB18A8" w:rsidP="00C416D5">
            <w:pPr>
              <w:pStyle w:val="NoSpacing"/>
              <w:spacing w:line="360" w:lineRule="auto"/>
              <w:rPr>
                <w:rFonts w:ascii="Century Gothic" w:hAnsi="Century Gothic"/>
                <w:b/>
                <w:sz w:val="20"/>
                <w:szCs w:val="20"/>
              </w:rPr>
            </w:pPr>
            <w:r w:rsidRPr="00334585">
              <w:rPr>
                <w:rFonts w:ascii="Century Gothic" w:hAnsi="Century Gothic"/>
                <w:b/>
                <w:sz w:val="20"/>
                <w:szCs w:val="20"/>
              </w:rPr>
              <w:t>This icon represents important notes you must remember as part of the learning process.</w:t>
            </w:r>
          </w:p>
        </w:tc>
      </w:tr>
    </w:tbl>
    <w:p w:rsidR="00BB18A8" w:rsidRPr="004250AD" w:rsidRDefault="00BB18A8" w:rsidP="00BB18A8">
      <w:pPr>
        <w:tabs>
          <w:tab w:val="left" w:pos="3994"/>
        </w:tabs>
        <w:rPr>
          <w:rFonts w:ascii="Century Gothic" w:hAnsi="Century Gothic"/>
          <w:sz w:val="24"/>
          <w:szCs w:val="24"/>
        </w:rPr>
      </w:pPr>
    </w:p>
    <w:p w:rsidR="00BB18A8" w:rsidRPr="004250AD" w:rsidRDefault="00BB18A8" w:rsidP="00BB18A8">
      <w:pPr>
        <w:tabs>
          <w:tab w:val="left" w:pos="3994"/>
        </w:tabs>
        <w:rPr>
          <w:rFonts w:ascii="Century Gothic" w:hAnsi="Century Gothic"/>
          <w:sz w:val="24"/>
          <w:szCs w:val="24"/>
        </w:rPr>
      </w:pPr>
    </w:p>
    <w:p w:rsidR="00BB18A8" w:rsidRPr="004250AD" w:rsidRDefault="00BB18A8" w:rsidP="00BB18A8">
      <w:pPr>
        <w:tabs>
          <w:tab w:val="left" w:pos="3994"/>
        </w:tabs>
        <w:rPr>
          <w:rFonts w:ascii="Century Gothic" w:hAnsi="Century Gothic"/>
          <w:sz w:val="24"/>
          <w:szCs w:val="24"/>
        </w:rPr>
      </w:pPr>
    </w:p>
    <w:p w:rsidR="00BB18A8" w:rsidRPr="004250AD" w:rsidRDefault="00BB18A8" w:rsidP="00BB18A8">
      <w:pPr>
        <w:tabs>
          <w:tab w:val="left" w:pos="3994"/>
        </w:tabs>
        <w:rPr>
          <w:rFonts w:ascii="Century Gothic" w:hAnsi="Century Gothic"/>
          <w:sz w:val="24"/>
          <w:szCs w:val="24"/>
        </w:rPr>
      </w:pPr>
    </w:p>
    <w:p w:rsidR="00BB18A8" w:rsidRPr="004250AD" w:rsidRDefault="00BB18A8" w:rsidP="00BB18A8">
      <w:pPr>
        <w:tabs>
          <w:tab w:val="left" w:pos="3994"/>
        </w:tabs>
        <w:rPr>
          <w:rFonts w:ascii="Century Gothic" w:hAnsi="Century Gothic"/>
          <w:sz w:val="24"/>
          <w:szCs w:val="24"/>
        </w:rPr>
      </w:pPr>
    </w:p>
    <w:p w:rsidR="00BB18A8" w:rsidRPr="004250AD" w:rsidRDefault="00BB18A8" w:rsidP="00BB18A8">
      <w:pPr>
        <w:tabs>
          <w:tab w:val="left" w:pos="3994"/>
        </w:tabs>
        <w:rPr>
          <w:rFonts w:ascii="Century Gothic" w:hAnsi="Century Gothic"/>
          <w:sz w:val="24"/>
          <w:szCs w:val="24"/>
        </w:rPr>
      </w:pPr>
    </w:p>
    <w:p w:rsidR="00BB18A8" w:rsidRPr="004250AD" w:rsidRDefault="00BB18A8" w:rsidP="00BB18A8">
      <w:pPr>
        <w:tabs>
          <w:tab w:val="left" w:pos="3994"/>
        </w:tabs>
        <w:rPr>
          <w:rFonts w:ascii="Century Gothic" w:hAnsi="Century Gothic"/>
          <w:sz w:val="24"/>
          <w:szCs w:val="24"/>
        </w:rPr>
      </w:pPr>
    </w:p>
    <w:p w:rsidR="00BB18A8" w:rsidRPr="004250AD" w:rsidRDefault="00BB18A8" w:rsidP="00BB18A8">
      <w:pPr>
        <w:tabs>
          <w:tab w:val="left" w:pos="3994"/>
        </w:tabs>
        <w:rPr>
          <w:rFonts w:ascii="Century Gothic" w:hAnsi="Century Gothic"/>
          <w:sz w:val="24"/>
          <w:szCs w:val="24"/>
        </w:rPr>
        <w:sectPr w:rsidR="00BB18A8" w:rsidRPr="004250AD" w:rsidSect="00BB5D01">
          <w:pgSz w:w="12240" w:h="15840"/>
          <w:pgMar w:top="1440" w:right="1440" w:bottom="1440" w:left="1440" w:header="720" w:footer="0" w:gutter="0"/>
          <w:cols w:space="720"/>
          <w:titlePg/>
          <w:docGrid w:linePitch="360"/>
        </w:sectPr>
      </w:pPr>
    </w:p>
    <w:p w:rsidR="00BB18A8" w:rsidRPr="004250AD" w:rsidRDefault="00BB18A8" w:rsidP="00334585">
      <w:pPr>
        <w:pStyle w:val="Heading1"/>
        <w:shd w:val="clear" w:color="auto" w:fill="A6A6A6" w:themeFill="background1" w:themeFillShade="A6"/>
        <w:rPr>
          <w:rFonts w:ascii="Century Gothic" w:hAnsi="Century Gothic"/>
        </w:rPr>
      </w:pPr>
      <w:bookmarkStart w:id="1" w:name="_Toc267215622"/>
      <w:r w:rsidRPr="004250AD">
        <w:rPr>
          <w:rFonts w:ascii="Century Gothic" w:hAnsi="Century Gothic"/>
        </w:rPr>
        <w:lastRenderedPageBreak/>
        <w:t>Learner Guide Introduction</w:t>
      </w:r>
      <w:bookmarkEnd w:id="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76"/>
        <w:gridCol w:w="7200"/>
      </w:tblGrid>
      <w:tr w:rsidR="00BB18A8" w:rsidRPr="004250AD" w:rsidTr="00334585">
        <w:trPr>
          <w:trHeight w:val="4594"/>
        </w:trPr>
        <w:tc>
          <w:tcPr>
            <w:tcW w:w="2376" w:type="dxa"/>
          </w:tcPr>
          <w:p w:rsidR="00BB18A8" w:rsidRPr="00334585" w:rsidRDefault="00BB18A8" w:rsidP="00334585">
            <w:pPr>
              <w:pStyle w:val="NoSpacing"/>
              <w:spacing w:line="360" w:lineRule="auto"/>
              <w:rPr>
                <w:rFonts w:ascii="Century Gothic" w:hAnsi="Century Gothic"/>
                <w:b/>
                <w:sz w:val="20"/>
                <w:szCs w:val="20"/>
              </w:rPr>
            </w:pPr>
            <w:r w:rsidRPr="00334585">
              <w:rPr>
                <w:rFonts w:ascii="Century Gothic" w:hAnsi="Century Gothic"/>
                <w:b/>
                <w:sz w:val="20"/>
                <w:szCs w:val="20"/>
              </w:rPr>
              <w:t>About the Learner Guide…</w:t>
            </w:r>
          </w:p>
        </w:tc>
        <w:tc>
          <w:tcPr>
            <w:tcW w:w="7200" w:type="dxa"/>
          </w:tcPr>
          <w:p w:rsidR="00BB18A8" w:rsidRPr="00334585" w:rsidRDefault="00BB18A8" w:rsidP="00334585">
            <w:pPr>
              <w:spacing w:line="360" w:lineRule="auto"/>
              <w:rPr>
                <w:rFonts w:ascii="Century Gothic" w:hAnsi="Century Gothic"/>
                <w:b/>
                <w:sz w:val="20"/>
                <w:szCs w:val="20"/>
              </w:rPr>
            </w:pPr>
            <w:r w:rsidRPr="00334585">
              <w:rPr>
                <w:rFonts w:ascii="Century Gothic" w:hAnsi="Century Gothic"/>
                <w:sz w:val="20"/>
                <w:szCs w:val="20"/>
              </w:rPr>
              <w:t xml:space="preserve">This Learner Guide provides a comprehensive overview of the </w:t>
            </w:r>
            <w:r w:rsidR="00334585" w:rsidRPr="00334585">
              <w:rPr>
                <w:rFonts w:ascii="Century Gothic" w:hAnsi="Century Gothic"/>
                <w:b/>
                <w:bCs/>
                <w:sz w:val="20"/>
                <w:szCs w:val="20"/>
              </w:rPr>
              <w:t>MANAGE INDIVIDUAL AND TEAM PERFORMANCE </w:t>
            </w:r>
            <w:r w:rsidRPr="00334585">
              <w:rPr>
                <w:rFonts w:ascii="Century Gothic" w:hAnsi="Century Gothic"/>
                <w:b/>
                <w:sz w:val="20"/>
                <w:szCs w:val="20"/>
                <w:lang w:val="en-GB"/>
              </w:rPr>
              <w:t xml:space="preserve">, </w:t>
            </w:r>
            <w:r w:rsidRPr="00334585">
              <w:rPr>
                <w:rFonts w:ascii="Century Gothic" w:hAnsi="Century Gothic"/>
                <w:sz w:val="20"/>
                <w:szCs w:val="20"/>
              </w:rPr>
              <w:t xml:space="preserve">and forms part of a series of Learner Guides that have been developed for </w:t>
            </w:r>
            <w:r w:rsidR="00334585" w:rsidRPr="00334585">
              <w:rPr>
                <w:rFonts w:ascii="Century Gothic" w:hAnsi="Century Gothic"/>
                <w:b/>
                <w:sz w:val="20"/>
                <w:szCs w:val="20"/>
              </w:rPr>
              <w:t>NATIONAL CERTIFICATE: FORESTRY: SILVICULTURE  ID 50266   LEVEL 3 – 123 CREDITS.</w:t>
            </w:r>
          </w:p>
          <w:p w:rsidR="00BB18A8" w:rsidRPr="00334585" w:rsidRDefault="00BB18A8" w:rsidP="00334585">
            <w:pPr>
              <w:spacing w:line="360" w:lineRule="auto"/>
              <w:rPr>
                <w:rFonts w:ascii="Century Gothic" w:hAnsi="Century Gothic"/>
                <w:sz w:val="20"/>
                <w:szCs w:val="20"/>
              </w:rPr>
            </w:pPr>
            <w:r w:rsidRPr="00334585">
              <w:rPr>
                <w:rFonts w:ascii="Century Gothic" w:hAnsi="Century Gothic"/>
                <w:sz w:val="20"/>
                <w:szCs w:val="20"/>
              </w:rPr>
              <w:t xml:space="preserve">The series of Learner Guides are conceptualized in modular’s format and developed for </w:t>
            </w:r>
            <w:r w:rsidR="00334585" w:rsidRPr="00334585">
              <w:rPr>
                <w:rFonts w:ascii="Century Gothic" w:hAnsi="Century Gothic"/>
                <w:b/>
                <w:sz w:val="20"/>
                <w:szCs w:val="20"/>
              </w:rPr>
              <w:t>NATIONAL CERTIFICATE: FORESTRY: SILVICULTUR</w:t>
            </w:r>
            <w:r w:rsidR="00334585">
              <w:rPr>
                <w:rFonts w:ascii="Century Gothic" w:hAnsi="Century Gothic"/>
                <w:b/>
                <w:sz w:val="20"/>
                <w:szCs w:val="20"/>
              </w:rPr>
              <w:t>E</w:t>
            </w:r>
            <w:r w:rsidR="00334585" w:rsidRPr="00334585">
              <w:rPr>
                <w:rFonts w:ascii="Century Gothic" w:hAnsi="Century Gothic"/>
                <w:b/>
                <w:sz w:val="20"/>
                <w:szCs w:val="20"/>
              </w:rPr>
              <w:t xml:space="preserve">. </w:t>
            </w:r>
            <w:r w:rsidRPr="00334585">
              <w:rPr>
                <w:rFonts w:ascii="Century Gothic" w:hAnsi="Century Gothic"/>
                <w:sz w:val="20"/>
                <w:szCs w:val="20"/>
              </w:rPr>
              <w:t xml:space="preserve">They are designed to improve the skills and knowledge of learners, and thus enabling them to effectively and efficiently complete specific tasks. </w:t>
            </w:r>
          </w:p>
          <w:p w:rsidR="00BB18A8" w:rsidRPr="00334585" w:rsidRDefault="00BB18A8" w:rsidP="00334585">
            <w:pPr>
              <w:spacing w:line="360" w:lineRule="auto"/>
              <w:rPr>
                <w:rFonts w:ascii="Century Gothic" w:hAnsi="Century Gothic"/>
                <w:sz w:val="20"/>
                <w:szCs w:val="20"/>
              </w:rPr>
            </w:pPr>
            <w:r w:rsidRPr="00334585">
              <w:rPr>
                <w:rFonts w:ascii="Century Gothic" w:hAnsi="Century Gothic"/>
                <w:sz w:val="20"/>
                <w:szCs w:val="20"/>
              </w:rPr>
              <w:t>Learners are required to attend training workshops as a group or as specified by their organization. These workshops are presented in modules, and conducted by a qualified facilitator.</w:t>
            </w:r>
          </w:p>
        </w:tc>
      </w:tr>
      <w:tr w:rsidR="00BB18A8" w:rsidRPr="004250AD" w:rsidTr="00C416D5">
        <w:tc>
          <w:tcPr>
            <w:tcW w:w="2376" w:type="dxa"/>
          </w:tcPr>
          <w:p w:rsidR="00BB18A8" w:rsidRPr="00334585" w:rsidRDefault="00BB18A8" w:rsidP="00334585">
            <w:pPr>
              <w:pStyle w:val="NoSpacing"/>
              <w:spacing w:line="360" w:lineRule="auto"/>
              <w:rPr>
                <w:rFonts w:ascii="Century Gothic" w:hAnsi="Century Gothic"/>
                <w:b/>
                <w:sz w:val="20"/>
                <w:szCs w:val="20"/>
              </w:rPr>
            </w:pPr>
            <w:r w:rsidRPr="00334585">
              <w:rPr>
                <w:rFonts w:ascii="Century Gothic" w:hAnsi="Century Gothic"/>
                <w:b/>
                <w:sz w:val="20"/>
                <w:szCs w:val="20"/>
              </w:rPr>
              <w:t>Purpose</w:t>
            </w:r>
          </w:p>
        </w:tc>
        <w:tc>
          <w:tcPr>
            <w:tcW w:w="7200" w:type="dxa"/>
          </w:tcPr>
          <w:p w:rsidR="00BB18A8" w:rsidRPr="00334585" w:rsidRDefault="00BB18A8" w:rsidP="00334585">
            <w:pPr>
              <w:pStyle w:val="NoSpacing"/>
              <w:spacing w:line="360" w:lineRule="auto"/>
              <w:rPr>
                <w:rFonts w:ascii="Century Gothic" w:hAnsi="Century Gothic"/>
                <w:sz w:val="20"/>
                <w:szCs w:val="20"/>
              </w:rPr>
            </w:pPr>
            <w:r w:rsidRPr="00334585">
              <w:rPr>
                <w:rFonts w:ascii="Century Gothic" w:hAnsi="Century Gothic"/>
                <w:sz w:val="20"/>
                <w:szCs w:val="20"/>
              </w:rPr>
              <w:t xml:space="preserve">The purpose of this Learner Guide is to provide learners with the necessary knowledge related to </w:t>
            </w:r>
            <w:r w:rsidR="00334585" w:rsidRPr="00334585">
              <w:rPr>
                <w:rFonts w:ascii="Century Gothic" w:hAnsi="Century Gothic"/>
                <w:b/>
                <w:bCs/>
                <w:sz w:val="20"/>
                <w:szCs w:val="20"/>
              </w:rPr>
              <w:t>MANAGE INDIVIDUAL AND TEAM PERFORMANCE</w:t>
            </w:r>
          </w:p>
        </w:tc>
      </w:tr>
      <w:tr w:rsidR="00BB18A8" w:rsidRPr="004250AD" w:rsidTr="00C416D5">
        <w:tc>
          <w:tcPr>
            <w:tcW w:w="2376" w:type="dxa"/>
          </w:tcPr>
          <w:p w:rsidR="00BB18A8" w:rsidRPr="00334585" w:rsidRDefault="00BB18A8" w:rsidP="00334585">
            <w:pPr>
              <w:pStyle w:val="NoSpacing"/>
              <w:spacing w:line="360" w:lineRule="auto"/>
              <w:rPr>
                <w:rFonts w:ascii="Century Gothic" w:hAnsi="Century Gothic"/>
                <w:b/>
                <w:sz w:val="20"/>
                <w:szCs w:val="20"/>
              </w:rPr>
            </w:pPr>
            <w:r w:rsidRPr="00334585">
              <w:rPr>
                <w:rFonts w:ascii="Century Gothic" w:hAnsi="Century Gothic"/>
                <w:b/>
                <w:sz w:val="20"/>
                <w:szCs w:val="20"/>
              </w:rPr>
              <w:t>Outcomes</w:t>
            </w:r>
          </w:p>
        </w:tc>
        <w:tc>
          <w:tcPr>
            <w:tcW w:w="7200" w:type="dxa"/>
          </w:tcPr>
          <w:p w:rsidR="00BB18A8" w:rsidRPr="00334585" w:rsidRDefault="00BB18A8" w:rsidP="00334585">
            <w:pPr>
              <w:pStyle w:val="NoSpacing"/>
              <w:spacing w:line="360" w:lineRule="auto"/>
              <w:rPr>
                <w:rFonts w:ascii="Century Gothic" w:hAnsi="Century Gothic"/>
                <w:sz w:val="20"/>
                <w:szCs w:val="20"/>
              </w:rPr>
            </w:pPr>
            <w:r w:rsidRPr="00334585">
              <w:rPr>
                <w:rFonts w:ascii="Century Gothic" w:hAnsi="Century Gothic"/>
                <w:sz w:val="20"/>
                <w:szCs w:val="20"/>
              </w:rPr>
              <w:t>At the end of this module, you will be able to:</w:t>
            </w:r>
          </w:p>
          <w:p w:rsidR="00BB18A8" w:rsidRPr="00334585" w:rsidRDefault="00690FD8" w:rsidP="00334585">
            <w:pPr>
              <w:pStyle w:val="ListParagraph"/>
              <w:numPr>
                <w:ilvl w:val="0"/>
                <w:numId w:val="5"/>
              </w:numPr>
              <w:spacing w:line="360" w:lineRule="auto"/>
              <w:rPr>
                <w:rFonts w:ascii="Century Gothic" w:hAnsi="Century Gothic"/>
              </w:rPr>
            </w:pPr>
            <w:r w:rsidRPr="00334585">
              <w:rPr>
                <w:rFonts w:ascii="Century Gothic" w:hAnsi="Century Gothic"/>
                <w:lang w:val="en-US"/>
              </w:rPr>
              <w:t>Set performance goals and measures.</w:t>
            </w:r>
          </w:p>
          <w:p w:rsidR="00690FD8" w:rsidRPr="00334585" w:rsidRDefault="00690FD8" w:rsidP="00334585">
            <w:pPr>
              <w:pStyle w:val="ListParagraph"/>
              <w:numPr>
                <w:ilvl w:val="0"/>
                <w:numId w:val="5"/>
              </w:numPr>
              <w:spacing w:line="360" w:lineRule="auto"/>
              <w:rPr>
                <w:rFonts w:ascii="Century Gothic" w:hAnsi="Century Gothic"/>
              </w:rPr>
            </w:pPr>
            <w:r w:rsidRPr="00334585">
              <w:rPr>
                <w:rFonts w:ascii="Century Gothic" w:hAnsi="Century Gothic"/>
                <w:lang w:val="en-US"/>
              </w:rPr>
              <w:t>Formulate development plans. </w:t>
            </w:r>
          </w:p>
          <w:p w:rsidR="00690FD8" w:rsidRPr="00334585" w:rsidRDefault="00690FD8" w:rsidP="00334585">
            <w:pPr>
              <w:pStyle w:val="ListParagraph"/>
              <w:numPr>
                <w:ilvl w:val="0"/>
                <w:numId w:val="5"/>
              </w:numPr>
              <w:spacing w:line="360" w:lineRule="auto"/>
              <w:rPr>
                <w:rFonts w:ascii="Century Gothic" w:hAnsi="Century Gothic"/>
              </w:rPr>
            </w:pPr>
            <w:r w:rsidRPr="00334585">
              <w:rPr>
                <w:rFonts w:ascii="Century Gothic" w:hAnsi="Century Gothic"/>
                <w:lang w:val="en-US"/>
              </w:rPr>
              <w:t>Monitor and evaluate performance. </w:t>
            </w:r>
          </w:p>
        </w:tc>
      </w:tr>
      <w:tr w:rsidR="00BB18A8" w:rsidRPr="004250AD" w:rsidTr="00C416D5">
        <w:tc>
          <w:tcPr>
            <w:tcW w:w="2376" w:type="dxa"/>
          </w:tcPr>
          <w:p w:rsidR="00BB18A8" w:rsidRPr="00334585" w:rsidRDefault="00BB18A8" w:rsidP="00334585">
            <w:pPr>
              <w:pStyle w:val="NoSpacing"/>
              <w:spacing w:line="360" w:lineRule="auto"/>
              <w:rPr>
                <w:rFonts w:ascii="Century Gothic" w:hAnsi="Century Gothic"/>
                <w:b/>
                <w:sz w:val="20"/>
                <w:szCs w:val="20"/>
              </w:rPr>
            </w:pPr>
            <w:r w:rsidRPr="00334585">
              <w:rPr>
                <w:rFonts w:ascii="Century Gothic" w:hAnsi="Century Gothic"/>
                <w:b/>
                <w:sz w:val="20"/>
                <w:szCs w:val="20"/>
              </w:rPr>
              <w:t>Assessment Criteria</w:t>
            </w:r>
          </w:p>
        </w:tc>
        <w:tc>
          <w:tcPr>
            <w:tcW w:w="7200" w:type="dxa"/>
          </w:tcPr>
          <w:p w:rsidR="00BB18A8" w:rsidRPr="00334585" w:rsidRDefault="00BB18A8" w:rsidP="00334585">
            <w:pPr>
              <w:pStyle w:val="NoSpacing"/>
              <w:spacing w:line="360" w:lineRule="auto"/>
              <w:jc w:val="both"/>
              <w:rPr>
                <w:rFonts w:ascii="Century Gothic" w:hAnsi="Century Gothic"/>
                <w:sz w:val="20"/>
                <w:szCs w:val="20"/>
              </w:rPr>
            </w:pPr>
            <w:r w:rsidRPr="00334585">
              <w:rPr>
                <w:rFonts w:ascii="Century Gothic" w:hAnsi="Century Gothic"/>
                <w:sz w:val="20"/>
                <w:szCs w:val="20"/>
              </w:rPr>
              <w:t xml:space="preserve">The only way to establish whether a learner is competent and has accomplished the specific outcomes is through an assessment process. </w:t>
            </w:r>
          </w:p>
          <w:p w:rsidR="00BB18A8" w:rsidRPr="00334585" w:rsidRDefault="00BB18A8" w:rsidP="00334585">
            <w:pPr>
              <w:pStyle w:val="NoSpacing"/>
              <w:spacing w:line="360" w:lineRule="auto"/>
              <w:jc w:val="both"/>
              <w:rPr>
                <w:rFonts w:ascii="Century Gothic" w:hAnsi="Century Gothic"/>
                <w:sz w:val="20"/>
                <w:szCs w:val="20"/>
              </w:rPr>
            </w:pPr>
            <w:r w:rsidRPr="00334585">
              <w:rPr>
                <w:rFonts w:ascii="Century Gothic" w:hAnsi="Century Gothic"/>
                <w:sz w:val="20"/>
                <w:szCs w:val="20"/>
              </w:rPr>
              <w:t>Assessment involves collecting and interpreting evidence about the learner’s ability to perform a task.</w:t>
            </w:r>
          </w:p>
          <w:p w:rsidR="00BB18A8" w:rsidRPr="00334585" w:rsidRDefault="00BB18A8" w:rsidP="00334585">
            <w:pPr>
              <w:pStyle w:val="NoSpacing"/>
              <w:spacing w:line="360" w:lineRule="auto"/>
              <w:jc w:val="both"/>
              <w:rPr>
                <w:rFonts w:ascii="Century Gothic" w:hAnsi="Century Gothic"/>
                <w:sz w:val="20"/>
                <w:szCs w:val="20"/>
              </w:rPr>
            </w:pPr>
            <w:r w:rsidRPr="00334585">
              <w:rPr>
                <w:rFonts w:ascii="Century Gothic" w:hAnsi="Century Gothic"/>
                <w:sz w:val="20"/>
                <w:szCs w:val="20"/>
              </w:rPr>
              <w:t xml:space="preserve">This guide may include assessments in the form of activities, assignments, tasks or projects, as well as workplace practical tasks. Learners are required to perform tasks on the job to collect enough and appropriate evidence for their portfolio of evidence, proof signed by their supervisor that the tasks were performed successfully. </w:t>
            </w:r>
          </w:p>
        </w:tc>
      </w:tr>
      <w:tr w:rsidR="00BB18A8" w:rsidRPr="004250AD" w:rsidTr="00C416D5">
        <w:tc>
          <w:tcPr>
            <w:tcW w:w="2376" w:type="dxa"/>
          </w:tcPr>
          <w:p w:rsidR="00BB18A8" w:rsidRPr="00334585" w:rsidRDefault="00BB18A8" w:rsidP="00334585">
            <w:pPr>
              <w:pStyle w:val="NoSpacing"/>
              <w:spacing w:line="360" w:lineRule="auto"/>
              <w:rPr>
                <w:rFonts w:ascii="Century Gothic" w:hAnsi="Century Gothic"/>
                <w:b/>
                <w:sz w:val="20"/>
                <w:szCs w:val="20"/>
              </w:rPr>
            </w:pPr>
            <w:r w:rsidRPr="00334585">
              <w:rPr>
                <w:rFonts w:ascii="Century Gothic" w:hAnsi="Century Gothic"/>
                <w:b/>
                <w:sz w:val="20"/>
                <w:szCs w:val="20"/>
              </w:rPr>
              <w:t>To qualify</w:t>
            </w:r>
          </w:p>
        </w:tc>
        <w:tc>
          <w:tcPr>
            <w:tcW w:w="7200" w:type="dxa"/>
          </w:tcPr>
          <w:p w:rsidR="00BB18A8" w:rsidRPr="00334585" w:rsidRDefault="00BB18A8" w:rsidP="00334585">
            <w:pPr>
              <w:pStyle w:val="NoSpacing"/>
              <w:spacing w:line="360" w:lineRule="auto"/>
              <w:rPr>
                <w:rFonts w:ascii="Century Gothic" w:hAnsi="Century Gothic"/>
                <w:sz w:val="20"/>
                <w:szCs w:val="20"/>
              </w:rPr>
            </w:pPr>
            <w:r w:rsidRPr="00334585">
              <w:rPr>
                <w:rFonts w:ascii="Century Gothic" w:hAnsi="Century Gothic"/>
                <w:sz w:val="20"/>
                <w:szCs w:val="20"/>
              </w:rPr>
              <w:t>To qualify and receive credits towards the learning program, a registered assessor will conduct an evaluation and assessment of the learner’s portfolio of evidence and competency</w:t>
            </w:r>
          </w:p>
        </w:tc>
      </w:tr>
      <w:tr w:rsidR="00BB18A8" w:rsidRPr="004250AD" w:rsidTr="00C416D5">
        <w:tc>
          <w:tcPr>
            <w:tcW w:w="2376" w:type="dxa"/>
          </w:tcPr>
          <w:p w:rsidR="00BB18A8" w:rsidRPr="00334585" w:rsidRDefault="00BB18A8" w:rsidP="00334585">
            <w:pPr>
              <w:pStyle w:val="NoSpacing"/>
              <w:spacing w:line="360" w:lineRule="auto"/>
              <w:rPr>
                <w:rFonts w:ascii="Century Gothic" w:hAnsi="Century Gothic"/>
                <w:b/>
                <w:sz w:val="20"/>
                <w:szCs w:val="20"/>
              </w:rPr>
            </w:pPr>
            <w:r w:rsidRPr="00334585">
              <w:rPr>
                <w:rFonts w:ascii="Century Gothic" w:hAnsi="Century Gothic"/>
                <w:b/>
                <w:sz w:val="20"/>
                <w:szCs w:val="20"/>
              </w:rPr>
              <w:t>Range of Learning</w:t>
            </w:r>
          </w:p>
        </w:tc>
        <w:tc>
          <w:tcPr>
            <w:tcW w:w="7200" w:type="dxa"/>
          </w:tcPr>
          <w:p w:rsidR="00BB18A8" w:rsidRPr="00334585" w:rsidRDefault="00BB18A8" w:rsidP="00334585">
            <w:pPr>
              <w:pStyle w:val="NoSpacing"/>
              <w:spacing w:line="360" w:lineRule="auto"/>
              <w:rPr>
                <w:rFonts w:ascii="Century Gothic" w:hAnsi="Century Gothic"/>
                <w:sz w:val="20"/>
                <w:szCs w:val="20"/>
              </w:rPr>
            </w:pPr>
            <w:r w:rsidRPr="00334585">
              <w:rPr>
                <w:rFonts w:ascii="Century Gothic" w:hAnsi="Century Gothic"/>
                <w:sz w:val="20"/>
                <w:szCs w:val="20"/>
              </w:rPr>
              <w:t xml:space="preserve">This describes the situation and circumstance in which competence </w:t>
            </w:r>
            <w:r w:rsidRPr="00334585">
              <w:rPr>
                <w:rFonts w:ascii="Century Gothic" w:hAnsi="Century Gothic"/>
                <w:sz w:val="20"/>
                <w:szCs w:val="20"/>
              </w:rPr>
              <w:lastRenderedPageBreak/>
              <w:t>must be demonstrated and the parameters in which learners operate</w:t>
            </w:r>
          </w:p>
        </w:tc>
      </w:tr>
      <w:tr w:rsidR="00BB18A8" w:rsidRPr="004250AD" w:rsidTr="00C416D5">
        <w:trPr>
          <w:trHeight w:val="70"/>
        </w:trPr>
        <w:tc>
          <w:tcPr>
            <w:tcW w:w="2376" w:type="dxa"/>
          </w:tcPr>
          <w:p w:rsidR="00BB18A8" w:rsidRPr="00334585" w:rsidRDefault="00BB18A8" w:rsidP="00334585">
            <w:pPr>
              <w:pStyle w:val="NoSpacing"/>
              <w:spacing w:line="360" w:lineRule="auto"/>
              <w:rPr>
                <w:rFonts w:ascii="Century Gothic" w:hAnsi="Century Gothic"/>
                <w:b/>
                <w:sz w:val="20"/>
                <w:szCs w:val="20"/>
              </w:rPr>
            </w:pPr>
            <w:r w:rsidRPr="00334585">
              <w:rPr>
                <w:rFonts w:ascii="Century Gothic" w:hAnsi="Century Gothic"/>
                <w:b/>
                <w:sz w:val="20"/>
                <w:szCs w:val="20"/>
              </w:rPr>
              <w:lastRenderedPageBreak/>
              <w:t>Responsibility</w:t>
            </w:r>
          </w:p>
        </w:tc>
        <w:tc>
          <w:tcPr>
            <w:tcW w:w="7200" w:type="dxa"/>
          </w:tcPr>
          <w:p w:rsidR="00BB18A8" w:rsidRPr="00334585" w:rsidRDefault="00BB18A8" w:rsidP="00334585">
            <w:pPr>
              <w:pStyle w:val="NoSpacing"/>
              <w:spacing w:line="360" w:lineRule="auto"/>
              <w:rPr>
                <w:rFonts w:ascii="Century Gothic" w:hAnsi="Century Gothic"/>
                <w:sz w:val="20"/>
                <w:szCs w:val="20"/>
              </w:rPr>
            </w:pPr>
            <w:r w:rsidRPr="00334585">
              <w:rPr>
                <w:rFonts w:ascii="Century Gothic" w:hAnsi="Century Gothic"/>
                <w:sz w:val="20"/>
                <w:szCs w:val="20"/>
              </w:rPr>
              <w:t>The responsibility of learning rest with the learner, so:</w:t>
            </w:r>
          </w:p>
          <w:p w:rsidR="00BB18A8" w:rsidRPr="00334585" w:rsidRDefault="00BB18A8" w:rsidP="00334585">
            <w:pPr>
              <w:pStyle w:val="NoSpacing"/>
              <w:numPr>
                <w:ilvl w:val="0"/>
                <w:numId w:val="4"/>
              </w:numPr>
              <w:spacing w:line="360" w:lineRule="auto"/>
              <w:rPr>
                <w:rFonts w:ascii="Century Gothic" w:hAnsi="Century Gothic"/>
                <w:sz w:val="20"/>
                <w:szCs w:val="20"/>
              </w:rPr>
            </w:pPr>
            <w:r w:rsidRPr="00334585">
              <w:rPr>
                <w:rFonts w:ascii="Century Gothic" w:hAnsi="Century Gothic"/>
                <w:sz w:val="20"/>
                <w:szCs w:val="20"/>
              </w:rPr>
              <w:t>Be proactive and ask questions,</w:t>
            </w:r>
          </w:p>
          <w:p w:rsidR="00BB18A8" w:rsidRPr="00334585" w:rsidRDefault="00BB18A8" w:rsidP="00334585">
            <w:pPr>
              <w:pStyle w:val="NoSpacing"/>
              <w:numPr>
                <w:ilvl w:val="0"/>
                <w:numId w:val="4"/>
              </w:numPr>
              <w:spacing w:line="360" w:lineRule="auto"/>
              <w:rPr>
                <w:rFonts w:ascii="Century Gothic" w:hAnsi="Century Gothic"/>
                <w:sz w:val="20"/>
                <w:szCs w:val="20"/>
              </w:rPr>
            </w:pPr>
            <w:r w:rsidRPr="00334585">
              <w:rPr>
                <w:rFonts w:ascii="Century Gothic" w:hAnsi="Century Gothic"/>
                <w:sz w:val="20"/>
                <w:szCs w:val="20"/>
              </w:rPr>
              <w:t>Seek assistance and help from your facilitators, if required.</w:t>
            </w:r>
          </w:p>
        </w:tc>
      </w:tr>
    </w:tbl>
    <w:p w:rsidR="00BB18A8" w:rsidRPr="004250AD" w:rsidRDefault="00BB18A8" w:rsidP="00BB18A8">
      <w:pPr>
        <w:tabs>
          <w:tab w:val="left" w:pos="3994"/>
        </w:tabs>
        <w:rPr>
          <w:rFonts w:ascii="Century Gothic" w:hAnsi="Century Gothic"/>
          <w:sz w:val="24"/>
          <w:szCs w:val="24"/>
        </w:rPr>
        <w:sectPr w:rsidR="00BB18A8" w:rsidRPr="004250AD" w:rsidSect="00612CB3">
          <w:pgSz w:w="12240" w:h="15840"/>
          <w:pgMar w:top="1440" w:right="1440" w:bottom="851" w:left="1440" w:header="720" w:footer="0" w:gutter="0"/>
          <w:cols w:space="720"/>
          <w:titlePg/>
          <w:docGrid w:linePitch="360"/>
        </w:sectPr>
      </w:pPr>
    </w:p>
    <w:p w:rsidR="00BB18A8" w:rsidRPr="00334585" w:rsidRDefault="00C445D9" w:rsidP="00BB18A8">
      <w:pPr>
        <w:shd w:val="clear" w:color="auto" w:fill="FFFFFF"/>
        <w:rPr>
          <w:rFonts w:ascii="Century Gothic" w:hAnsi="Century Gothic"/>
          <w:b/>
          <w:sz w:val="72"/>
          <w:szCs w:val="72"/>
        </w:rPr>
      </w:pPr>
      <w:r w:rsidRPr="00C445D9">
        <w:rPr>
          <w:rFonts w:ascii="Century Gothic" w:hAnsi="Century Gothic" w:cs="Arial"/>
          <w:b/>
          <w:noProof/>
          <w:sz w:val="24"/>
          <w:szCs w:val="24"/>
        </w:rPr>
        <w:lastRenderedPageBreak/>
        <w:pict>
          <v:shapetype id="_x0000_t202" coordsize="21600,21600" o:spt="202" path="m,l,21600r21600,l21600,xe">
            <v:stroke joinstyle="miter"/>
            <v:path gradientshapeok="t" o:connecttype="rect"/>
          </v:shapetype>
          <v:shape id="_x0000_s1714" type="#_x0000_t202" style="position:absolute;left:0;text-align:left;margin-left:124.15pt;margin-top:14.05pt;width:339.55pt;height:54.75pt;z-index:251660288;mso-width-relative:margin;mso-height-relative:margin" filled="f" stroked="f" strokecolor="white">
            <v:textbox style="mso-next-textbox:#_x0000_s1714">
              <w:txbxContent>
                <w:p w:rsidR="000762E9" w:rsidRPr="00182E89" w:rsidRDefault="00182E89" w:rsidP="00182E89">
                  <w:pPr>
                    <w:rPr>
                      <w:rFonts w:ascii="Century Gothic" w:hAnsi="Century Gothic"/>
                      <w:b/>
                      <w:sz w:val="32"/>
                      <w:szCs w:val="32"/>
                    </w:rPr>
                  </w:pPr>
                  <w:r w:rsidRPr="00182E89">
                    <w:rPr>
                      <w:rFonts w:ascii="Century Gothic" w:hAnsi="Century Gothic"/>
                      <w:b/>
                      <w:sz w:val="32"/>
                      <w:szCs w:val="32"/>
                    </w:rPr>
                    <w:t>Manage individual and team performance </w:t>
                  </w:r>
                </w:p>
              </w:txbxContent>
            </v:textbox>
          </v:shape>
        </w:pict>
      </w:r>
      <w:r w:rsidR="00BB18A8" w:rsidRPr="00334585">
        <w:rPr>
          <w:rFonts w:ascii="Century Gothic" w:hAnsi="Century Gothic" w:cs="Arial"/>
          <w:b/>
          <w:sz w:val="32"/>
          <w:szCs w:val="32"/>
        </w:rPr>
        <w:t>Learning Unit</w:t>
      </w:r>
      <w:r w:rsidR="00BB18A8" w:rsidRPr="00334585">
        <w:rPr>
          <w:rFonts w:ascii="Century Gothic" w:hAnsi="Century Gothic" w:cs="Arial"/>
          <w:b/>
          <w:sz w:val="144"/>
          <w:szCs w:val="144"/>
        </w:rPr>
        <w:t>1</w:t>
      </w:r>
      <w:r w:rsidR="00BB18A8" w:rsidRPr="00334585">
        <w:rPr>
          <w:rFonts w:ascii="Century Gothic" w:hAnsi="Century Gothic"/>
          <w:b/>
          <w:sz w:val="72"/>
          <w:szCs w:val="72"/>
        </w:rPr>
        <w:t xml:space="preserve"> </w:t>
      </w:r>
    </w:p>
    <w:p w:rsidR="00BB18A8" w:rsidRPr="00334585" w:rsidRDefault="00BB18A8" w:rsidP="00334585">
      <w:pPr>
        <w:spacing w:after="0"/>
        <w:rPr>
          <w:rFonts w:ascii="Century Gothic" w:hAnsi="Century Gothic"/>
          <w:color w:val="000000"/>
          <w:sz w:val="20"/>
          <w:szCs w:val="20"/>
        </w:rPr>
      </w:pPr>
      <w:r w:rsidRPr="00334585">
        <w:rPr>
          <w:rFonts w:ascii="Century Gothic" w:hAnsi="Century Gothic" w:cs="Arial"/>
          <w:b/>
          <w:bCs/>
          <w:color w:val="000000"/>
          <w:sz w:val="20"/>
          <w:szCs w:val="20"/>
        </w:rPr>
        <w:t>UNIT STANDARD NUMBER</w:t>
      </w:r>
      <w:r w:rsidRPr="00334585">
        <w:rPr>
          <w:rFonts w:ascii="Century Gothic" w:hAnsi="Century Gothic" w:cs="Arial"/>
          <w:b/>
          <w:bCs/>
          <w:color w:val="000000"/>
          <w:sz w:val="20"/>
          <w:szCs w:val="20"/>
        </w:rPr>
        <w:tab/>
      </w:r>
      <w:r w:rsidRPr="00334585">
        <w:rPr>
          <w:rFonts w:ascii="Century Gothic" w:hAnsi="Century Gothic"/>
          <w:b/>
          <w:bCs/>
          <w:color w:val="000000"/>
          <w:sz w:val="20"/>
          <w:szCs w:val="20"/>
        </w:rPr>
        <w:t xml:space="preserve">: </w:t>
      </w:r>
      <w:r w:rsidRPr="00334585">
        <w:rPr>
          <w:rFonts w:ascii="Century Gothic" w:hAnsi="Century Gothic"/>
          <w:b/>
          <w:bCs/>
          <w:color w:val="000000"/>
          <w:sz w:val="20"/>
          <w:szCs w:val="20"/>
        </w:rPr>
        <w:tab/>
      </w:r>
      <w:r w:rsidR="00182E89" w:rsidRPr="00334585">
        <w:rPr>
          <w:rFonts w:ascii="Century Gothic" w:eastAsia="Calibri" w:hAnsi="Century Gothic" w:cs="Arial"/>
          <w:sz w:val="20"/>
          <w:szCs w:val="20"/>
        </w:rPr>
        <w:t>11473</w:t>
      </w:r>
    </w:p>
    <w:p w:rsidR="00BB18A8" w:rsidRPr="00334585" w:rsidRDefault="00BB18A8" w:rsidP="00334585">
      <w:pPr>
        <w:pStyle w:val="Default"/>
        <w:spacing w:line="360" w:lineRule="auto"/>
        <w:jc w:val="both"/>
        <w:rPr>
          <w:rFonts w:ascii="Century Gothic" w:hAnsi="Century Gothic"/>
          <w:sz w:val="20"/>
          <w:szCs w:val="20"/>
        </w:rPr>
      </w:pPr>
      <w:r w:rsidRPr="00334585">
        <w:rPr>
          <w:rFonts w:ascii="Century Gothic" w:hAnsi="Century Gothic"/>
          <w:b/>
          <w:bCs/>
          <w:sz w:val="20"/>
          <w:szCs w:val="20"/>
        </w:rPr>
        <w:t>LEVEL ON THE NQF</w:t>
      </w:r>
      <w:r w:rsidRPr="00334585">
        <w:rPr>
          <w:rFonts w:ascii="Century Gothic" w:hAnsi="Century Gothic"/>
          <w:b/>
          <w:bCs/>
          <w:sz w:val="20"/>
          <w:szCs w:val="20"/>
        </w:rPr>
        <w:tab/>
      </w:r>
      <w:r w:rsidRPr="00334585">
        <w:rPr>
          <w:rFonts w:ascii="Century Gothic" w:hAnsi="Century Gothic"/>
          <w:b/>
          <w:bCs/>
          <w:sz w:val="20"/>
          <w:szCs w:val="20"/>
        </w:rPr>
        <w:tab/>
        <w:t xml:space="preserve">: </w:t>
      </w:r>
      <w:r w:rsidRPr="00334585">
        <w:rPr>
          <w:rFonts w:ascii="Century Gothic" w:hAnsi="Century Gothic"/>
          <w:b/>
          <w:bCs/>
          <w:sz w:val="20"/>
          <w:szCs w:val="20"/>
        </w:rPr>
        <w:tab/>
      </w:r>
      <w:r w:rsidR="00182E89" w:rsidRPr="00334585">
        <w:rPr>
          <w:rFonts w:ascii="Century Gothic" w:hAnsi="Century Gothic"/>
          <w:sz w:val="20"/>
          <w:szCs w:val="20"/>
        </w:rPr>
        <w:t>4 </w:t>
      </w:r>
    </w:p>
    <w:p w:rsidR="00182E89" w:rsidRPr="00334585" w:rsidRDefault="00BB18A8" w:rsidP="00334585">
      <w:pPr>
        <w:pStyle w:val="Default"/>
        <w:spacing w:line="360" w:lineRule="auto"/>
        <w:jc w:val="both"/>
        <w:rPr>
          <w:rFonts w:ascii="Century Gothic" w:hAnsi="Century Gothic"/>
          <w:b/>
          <w:bCs/>
          <w:sz w:val="20"/>
          <w:szCs w:val="20"/>
        </w:rPr>
      </w:pPr>
      <w:r w:rsidRPr="00334585">
        <w:rPr>
          <w:rFonts w:ascii="Century Gothic" w:hAnsi="Century Gothic"/>
          <w:b/>
          <w:bCs/>
          <w:sz w:val="20"/>
          <w:szCs w:val="20"/>
        </w:rPr>
        <w:t>CREDITS</w:t>
      </w:r>
      <w:r w:rsidRPr="00334585">
        <w:rPr>
          <w:rFonts w:ascii="Century Gothic" w:hAnsi="Century Gothic"/>
          <w:b/>
          <w:bCs/>
          <w:sz w:val="20"/>
          <w:szCs w:val="20"/>
        </w:rPr>
        <w:tab/>
      </w:r>
      <w:r w:rsidRPr="00334585">
        <w:rPr>
          <w:rFonts w:ascii="Century Gothic" w:hAnsi="Century Gothic"/>
          <w:b/>
          <w:bCs/>
          <w:sz w:val="20"/>
          <w:szCs w:val="20"/>
        </w:rPr>
        <w:tab/>
      </w:r>
      <w:r w:rsidRPr="00334585">
        <w:rPr>
          <w:rFonts w:ascii="Century Gothic" w:hAnsi="Century Gothic"/>
          <w:b/>
          <w:bCs/>
          <w:sz w:val="20"/>
          <w:szCs w:val="20"/>
        </w:rPr>
        <w:tab/>
        <w:t xml:space="preserve">: </w:t>
      </w:r>
      <w:r w:rsidRPr="00334585">
        <w:rPr>
          <w:rFonts w:ascii="Century Gothic" w:hAnsi="Century Gothic"/>
          <w:b/>
          <w:bCs/>
          <w:sz w:val="20"/>
          <w:szCs w:val="20"/>
        </w:rPr>
        <w:tab/>
      </w:r>
      <w:r w:rsidR="00182E89" w:rsidRPr="00334585">
        <w:rPr>
          <w:rFonts w:ascii="Century Gothic" w:hAnsi="Century Gothic"/>
          <w:sz w:val="20"/>
          <w:szCs w:val="20"/>
        </w:rPr>
        <w:t>8 </w:t>
      </w:r>
      <w:r w:rsidR="00182E89" w:rsidRPr="00334585">
        <w:rPr>
          <w:rFonts w:ascii="Century Gothic" w:hAnsi="Century Gothic"/>
          <w:b/>
          <w:bCs/>
          <w:sz w:val="20"/>
          <w:szCs w:val="20"/>
        </w:rPr>
        <w:t xml:space="preserve"> </w:t>
      </w:r>
    </w:p>
    <w:p w:rsidR="00BB18A8" w:rsidRPr="00334585" w:rsidRDefault="00BB18A8" w:rsidP="00334585">
      <w:pPr>
        <w:pStyle w:val="Default"/>
        <w:spacing w:line="360" w:lineRule="auto"/>
        <w:jc w:val="both"/>
        <w:rPr>
          <w:rFonts w:ascii="Century Gothic" w:hAnsi="Century Gothic"/>
          <w:sz w:val="20"/>
          <w:szCs w:val="20"/>
        </w:rPr>
      </w:pPr>
      <w:r w:rsidRPr="00334585">
        <w:rPr>
          <w:rFonts w:ascii="Century Gothic" w:hAnsi="Century Gothic"/>
          <w:b/>
          <w:bCs/>
          <w:sz w:val="20"/>
          <w:szCs w:val="20"/>
        </w:rPr>
        <w:t>FIELD</w:t>
      </w:r>
      <w:r w:rsidRPr="00334585">
        <w:rPr>
          <w:rFonts w:ascii="Century Gothic" w:hAnsi="Century Gothic"/>
          <w:b/>
          <w:bCs/>
          <w:sz w:val="20"/>
          <w:szCs w:val="20"/>
        </w:rPr>
        <w:tab/>
      </w:r>
      <w:r w:rsidRPr="00334585">
        <w:rPr>
          <w:rFonts w:ascii="Century Gothic" w:hAnsi="Century Gothic"/>
          <w:b/>
          <w:bCs/>
          <w:sz w:val="20"/>
          <w:szCs w:val="20"/>
        </w:rPr>
        <w:tab/>
      </w:r>
      <w:r w:rsidRPr="00334585">
        <w:rPr>
          <w:rFonts w:ascii="Century Gothic" w:hAnsi="Century Gothic"/>
          <w:b/>
          <w:bCs/>
          <w:sz w:val="20"/>
          <w:szCs w:val="20"/>
        </w:rPr>
        <w:tab/>
      </w:r>
      <w:r w:rsidRPr="00334585">
        <w:rPr>
          <w:rFonts w:ascii="Century Gothic" w:hAnsi="Century Gothic"/>
          <w:b/>
          <w:bCs/>
          <w:sz w:val="20"/>
          <w:szCs w:val="20"/>
        </w:rPr>
        <w:tab/>
        <w:t xml:space="preserve">: </w:t>
      </w:r>
      <w:r w:rsidRPr="00334585">
        <w:rPr>
          <w:rFonts w:ascii="Century Gothic" w:hAnsi="Century Gothic"/>
          <w:b/>
          <w:bCs/>
          <w:sz w:val="20"/>
          <w:szCs w:val="20"/>
        </w:rPr>
        <w:tab/>
      </w:r>
      <w:r w:rsidR="00FB2203" w:rsidRPr="00334585">
        <w:rPr>
          <w:rFonts w:ascii="Century Gothic" w:eastAsia="Times New Roman" w:hAnsi="Century Gothic"/>
          <w:sz w:val="20"/>
          <w:szCs w:val="20"/>
        </w:rPr>
        <w:t>Business, Commerce and Management Studies</w:t>
      </w:r>
    </w:p>
    <w:p w:rsidR="00BB18A8" w:rsidRPr="00334585" w:rsidRDefault="00BB18A8" w:rsidP="00334585">
      <w:pPr>
        <w:pStyle w:val="Default"/>
        <w:spacing w:line="360" w:lineRule="auto"/>
        <w:jc w:val="both"/>
        <w:rPr>
          <w:rFonts w:ascii="Century Gothic" w:hAnsi="Century Gothic"/>
          <w:sz w:val="20"/>
          <w:szCs w:val="20"/>
        </w:rPr>
      </w:pPr>
      <w:r w:rsidRPr="00334585">
        <w:rPr>
          <w:rFonts w:ascii="Century Gothic" w:hAnsi="Century Gothic"/>
          <w:b/>
          <w:bCs/>
          <w:sz w:val="20"/>
          <w:szCs w:val="20"/>
        </w:rPr>
        <w:t>SUB FIELD</w:t>
      </w:r>
      <w:r w:rsidRPr="00334585">
        <w:rPr>
          <w:rFonts w:ascii="Century Gothic" w:hAnsi="Century Gothic"/>
          <w:b/>
          <w:bCs/>
          <w:sz w:val="20"/>
          <w:szCs w:val="20"/>
        </w:rPr>
        <w:tab/>
      </w:r>
      <w:r w:rsidRPr="00334585">
        <w:rPr>
          <w:rFonts w:ascii="Century Gothic" w:hAnsi="Century Gothic"/>
          <w:b/>
          <w:bCs/>
          <w:sz w:val="20"/>
          <w:szCs w:val="20"/>
        </w:rPr>
        <w:tab/>
      </w:r>
      <w:r w:rsidRPr="00334585">
        <w:rPr>
          <w:rFonts w:ascii="Century Gothic" w:hAnsi="Century Gothic"/>
          <w:b/>
          <w:bCs/>
          <w:sz w:val="20"/>
          <w:szCs w:val="20"/>
        </w:rPr>
        <w:tab/>
        <w:t>:</w:t>
      </w:r>
      <w:r w:rsidR="00FB2203" w:rsidRPr="00334585">
        <w:rPr>
          <w:rFonts w:ascii="Century Gothic" w:hAnsi="Century Gothic"/>
          <w:b/>
          <w:bCs/>
          <w:sz w:val="20"/>
          <w:szCs w:val="20"/>
        </w:rPr>
        <w:tab/>
      </w:r>
      <w:r w:rsidR="00182E89" w:rsidRPr="00334585">
        <w:rPr>
          <w:rFonts w:ascii="Century Gothic" w:hAnsi="Century Gothic"/>
          <w:sz w:val="20"/>
          <w:szCs w:val="20"/>
        </w:rPr>
        <w:t>Human Resources </w:t>
      </w:r>
    </w:p>
    <w:p w:rsidR="00BB18A8" w:rsidRPr="004250AD" w:rsidRDefault="00BB18A8" w:rsidP="00BB18A8">
      <w:pPr>
        <w:pStyle w:val="Default"/>
        <w:ind w:left="720"/>
        <w:rPr>
          <w:rFonts w:ascii="Century Gothic" w:hAnsi="Century Gothic"/>
          <w:sz w:val="22"/>
          <w:szCs w:val="22"/>
        </w:rPr>
      </w:pPr>
    </w:p>
    <w:tbl>
      <w:tblPr>
        <w:tblStyle w:val="TableGrid"/>
        <w:tblpPr w:leftFromText="180" w:rightFromText="180" w:vertAnchor="text" w:horzAnchor="margin" w:tblpXSpec="center" w:tblpY="-67"/>
        <w:tblW w:w="10541" w:type="dxa"/>
        <w:tblLook w:val="04A0"/>
      </w:tblPr>
      <w:tblGrid>
        <w:gridCol w:w="1242"/>
        <w:gridCol w:w="9299"/>
      </w:tblGrid>
      <w:tr w:rsidR="00BB18A8" w:rsidRPr="004250AD" w:rsidTr="00334585">
        <w:trPr>
          <w:trHeight w:val="1691"/>
        </w:trPr>
        <w:tc>
          <w:tcPr>
            <w:tcW w:w="1242" w:type="dxa"/>
            <w:tcBorders>
              <w:bottom w:val="single" w:sz="4" w:space="0" w:color="000000" w:themeColor="text1"/>
            </w:tcBorders>
            <w:shd w:val="clear" w:color="auto" w:fill="auto"/>
          </w:tcPr>
          <w:p w:rsidR="00BB18A8" w:rsidRPr="00334585" w:rsidRDefault="00BB18A8" w:rsidP="00334585">
            <w:pPr>
              <w:spacing w:line="360" w:lineRule="auto"/>
              <w:rPr>
                <w:rFonts w:ascii="Century Gothic" w:hAnsi="Century Gothic" w:cs="Arial"/>
                <w:sz w:val="20"/>
                <w:szCs w:val="20"/>
              </w:rPr>
            </w:pPr>
          </w:p>
          <w:p w:rsidR="00BB18A8" w:rsidRPr="00334585" w:rsidRDefault="00BB18A8" w:rsidP="00334585">
            <w:pPr>
              <w:autoSpaceDE w:val="0"/>
              <w:autoSpaceDN w:val="0"/>
              <w:adjustRightInd w:val="0"/>
              <w:spacing w:line="360" w:lineRule="auto"/>
              <w:rPr>
                <w:rFonts w:ascii="Century Gothic" w:hAnsi="Century Gothic" w:cs="Arial"/>
                <w:sz w:val="20"/>
                <w:szCs w:val="20"/>
              </w:rPr>
            </w:pPr>
            <w:r w:rsidRPr="00334585">
              <w:rPr>
                <w:rFonts w:ascii="Century Gothic" w:hAnsi="Century Gothic" w:cs="Arial"/>
                <w:b/>
                <w:bCs/>
                <w:sz w:val="20"/>
                <w:szCs w:val="20"/>
              </w:rPr>
              <w:t>PURPOSE:</w:t>
            </w:r>
          </w:p>
          <w:p w:rsidR="00BB18A8" w:rsidRPr="00334585" w:rsidRDefault="00BB18A8" w:rsidP="00334585">
            <w:pPr>
              <w:spacing w:line="360" w:lineRule="auto"/>
              <w:rPr>
                <w:rFonts w:ascii="Century Gothic" w:hAnsi="Century Gothic" w:cs="Arial"/>
                <w:sz w:val="20"/>
                <w:szCs w:val="20"/>
              </w:rPr>
            </w:pPr>
          </w:p>
          <w:p w:rsidR="00BB18A8" w:rsidRPr="00334585" w:rsidRDefault="00BB18A8" w:rsidP="00334585">
            <w:pPr>
              <w:spacing w:line="360" w:lineRule="auto"/>
              <w:rPr>
                <w:rFonts w:ascii="Century Gothic" w:hAnsi="Century Gothic" w:cs="Arial"/>
                <w:sz w:val="20"/>
                <w:szCs w:val="20"/>
              </w:rPr>
            </w:pPr>
          </w:p>
          <w:p w:rsidR="00BB18A8" w:rsidRPr="00334585" w:rsidRDefault="00BB18A8" w:rsidP="00334585">
            <w:pPr>
              <w:spacing w:line="360" w:lineRule="auto"/>
              <w:rPr>
                <w:rFonts w:ascii="Century Gothic" w:hAnsi="Century Gothic" w:cs="Arial"/>
                <w:sz w:val="20"/>
                <w:szCs w:val="20"/>
              </w:rPr>
            </w:pPr>
          </w:p>
          <w:p w:rsidR="00BB18A8" w:rsidRPr="00334585" w:rsidRDefault="00BB18A8" w:rsidP="00334585">
            <w:pPr>
              <w:spacing w:line="360" w:lineRule="auto"/>
              <w:rPr>
                <w:rFonts w:ascii="Century Gothic" w:hAnsi="Century Gothic" w:cs="Arial"/>
                <w:sz w:val="20"/>
                <w:szCs w:val="20"/>
              </w:rPr>
            </w:pPr>
          </w:p>
        </w:tc>
        <w:tc>
          <w:tcPr>
            <w:tcW w:w="9299" w:type="dxa"/>
            <w:tcBorders>
              <w:bottom w:val="single" w:sz="4" w:space="0" w:color="000000" w:themeColor="text1"/>
            </w:tcBorders>
            <w:shd w:val="clear" w:color="auto" w:fill="auto"/>
          </w:tcPr>
          <w:p w:rsidR="00BB18A8" w:rsidRPr="00334585" w:rsidRDefault="00182E89" w:rsidP="00334585">
            <w:pPr>
              <w:spacing w:line="360" w:lineRule="auto"/>
              <w:rPr>
                <w:rFonts w:ascii="Century Gothic" w:hAnsi="Century Gothic" w:cs="Arial"/>
                <w:sz w:val="20"/>
                <w:szCs w:val="20"/>
              </w:rPr>
            </w:pPr>
            <w:r w:rsidRPr="00334585">
              <w:rPr>
                <w:rFonts w:ascii="Century Gothic" w:hAnsi="Century Gothic" w:cs="Arial"/>
                <w:sz w:val="20"/>
                <w:szCs w:val="20"/>
              </w:rPr>
              <w:t>This unit standard is intended for people who are or who aspire to become supervisors or line managers at any level. Persons credited with this unit standard are able to set performance goals and measures; to formulate development plans; and to monitor and evaluate performance. </w:t>
            </w:r>
          </w:p>
        </w:tc>
      </w:tr>
      <w:tr w:rsidR="00BB18A8" w:rsidRPr="004250AD" w:rsidTr="00C416D5">
        <w:trPr>
          <w:trHeight w:val="605"/>
        </w:trPr>
        <w:tc>
          <w:tcPr>
            <w:tcW w:w="10541" w:type="dxa"/>
            <w:gridSpan w:val="2"/>
            <w:shd w:val="pct12" w:color="auto" w:fill="auto"/>
          </w:tcPr>
          <w:p w:rsidR="00BB18A8" w:rsidRPr="00334585" w:rsidRDefault="00BB18A8" w:rsidP="00334585">
            <w:pPr>
              <w:pStyle w:val="Default"/>
              <w:spacing w:before="120" w:line="360" w:lineRule="auto"/>
              <w:jc w:val="both"/>
              <w:rPr>
                <w:rFonts w:ascii="Century Gothic" w:hAnsi="Century Gothic"/>
                <w:sz w:val="20"/>
                <w:szCs w:val="20"/>
              </w:rPr>
            </w:pPr>
            <w:r w:rsidRPr="00334585">
              <w:rPr>
                <w:rFonts w:ascii="Century Gothic" w:hAnsi="Century Gothic"/>
                <w:b/>
                <w:bCs/>
                <w:sz w:val="20"/>
                <w:szCs w:val="20"/>
              </w:rPr>
              <w:t>LEARNING ASSUMED TO BE IN PLACE:</w:t>
            </w:r>
          </w:p>
        </w:tc>
      </w:tr>
      <w:tr w:rsidR="00BB18A8" w:rsidRPr="004250AD" w:rsidTr="00C416D5">
        <w:trPr>
          <w:trHeight w:val="605"/>
        </w:trPr>
        <w:tc>
          <w:tcPr>
            <w:tcW w:w="10541" w:type="dxa"/>
            <w:gridSpan w:val="2"/>
            <w:shd w:val="clear" w:color="auto" w:fill="auto"/>
          </w:tcPr>
          <w:p w:rsidR="00182E89" w:rsidRPr="00334585" w:rsidRDefault="00182E89" w:rsidP="00334585">
            <w:pPr>
              <w:pStyle w:val="Default"/>
              <w:spacing w:before="120" w:line="360" w:lineRule="auto"/>
              <w:jc w:val="both"/>
              <w:rPr>
                <w:rFonts w:ascii="Century Gothic" w:hAnsi="Century Gothic"/>
                <w:bCs/>
                <w:sz w:val="20"/>
                <w:szCs w:val="20"/>
              </w:rPr>
            </w:pPr>
            <w:r w:rsidRPr="00334585">
              <w:rPr>
                <w:rFonts w:ascii="Century Gothic" w:hAnsi="Century Gothic"/>
                <w:bCs/>
                <w:sz w:val="20"/>
                <w:szCs w:val="20"/>
              </w:rPr>
              <w:t>It is assumed that people starting to learn towards this standard are able to: </w:t>
            </w:r>
            <w:r w:rsidRPr="00334585">
              <w:rPr>
                <w:rFonts w:ascii="Century Gothic" w:hAnsi="Century Gothic"/>
                <w:bCs/>
                <w:sz w:val="20"/>
                <w:szCs w:val="20"/>
              </w:rPr>
              <w:br/>
              <w:t>understand the work environment</w:t>
            </w:r>
          </w:p>
          <w:p w:rsidR="00182E89" w:rsidRPr="00334585" w:rsidRDefault="00182E89" w:rsidP="00334585">
            <w:pPr>
              <w:pStyle w:val="Default"/>
              <w:numPr>
                <w:ilvl w:val="0"/>
                <w:numId w:val="31"/>
              </w:numPr>
              <w:spacing w:before="120" w:line="360" w:lineRule="auto"/>
              <w:jc w:val="both"/>
              <w:rPr>
                <w:rFonts w:ascii="Century Gothic" w:hAnsi="Century Gothic"/>
                <w:bCs/>
                <w:sz w:val="20"/>
                <w:szCs w:val="20"/>
              </w:rPr>
            </w:pPr>
            <w:r w:rsidRPr="00334585">
              <w:rPr>
                <w:rFonts w:ascii="Century Gothic" w:hAnsi="Century Gothic"/>
                <w:bCs/>
                <w:sz w:val="20"/>
                <w:szCs w:val="20"/>
              </w:rPr>
              <w:t>gather and use information relevant to managing individual and team performance</w:t>
            </w:r>
          </w:p>
          <w:p w:rsidR="00BB18A8" w:rsidRPr="00334585" w:rsidRDefault="00182E89" w:rsidP="00334585">
            <w:pPr>
              <w:pStyle w:val="Default"/>
              <w:numPr>
                <w:ilvl w:val="0"/>
                <w:numId w:val="31"/>
              </w:numPr>
              <w:spacing w:before="120" w:line="360" w:lineRule="auto"/>
              <w:jc w:val="both"/>
              <w:rPr>
                <w:rFonts w:ascii="Century Gothic" w:hAnsi="Century Gothic"/>
                <w:bCs/>
                <w:sz w:val="20"/>
                <w:szCs w:val="20"/>
              </w:rPr>
            </w:pPr>
            <w:r w:rsidRPr="00334585">
              <w:rPr>
                <w:rFonts w:ascii="Century Gothic" w:hAnsi="Century Gothic"/>
                <w:bCs/>
                <w:sz w:val="20"/>
                <w:szCs w:val="20"/>
              </w:rPr>
              <w:t>Apply basic negotiation, interviewing and interpersonal skills. </w:t>
            </w:r>
          </w:p>
        </w:tc>
      </w:tr>
    </w:tbl>
    <w:p w:rsidR="00BB18A8" w:rsidRPr="004250AD" w:rsidRDefault="00BB18A8" w:rsidP="00BB18A8">
      <w:pPr>
        <w:autoSpaceDE w:val="0"/>
        <w:autoSpaceDN w:val="0"/>
        <w:adjustRightInd w:val="0"/>
        <w:spacing w:after="0"/>
        <w:jc w:val="left"/>
        <w:rPr>
          <w:rFonts w:ascii="Century Gothic" w:hAnsi="Century Gothic" w:cs="Tahoma"/>
          <w:color w:val="000000"/>
          <w:sz w:val="20"/>
          <w:szCs w:val="20"/>
        </w:rPr>
      </w:pPr>
    </w:p>
    <w:p w:rsidR="00BB18A8" w:rsidRPr="004250AD" w:rsidRDefault="00BB18A8" w:rsidP="00BB18A8">
      <w:pPr>
        <w:autoSpaceDE w:val="0"/>
        <w:autoSpaceDN w:val="0"/>
        <w:adjustRightInd w:val="0"/>
        <w:spacing w:after="0" w:line="360" w:lineRule="auto"/>
        <w:jc w:val="left"/>
        <w:rPr>
          <w:rFonts w:ascii="Century Gothic" w:hAnsi="Century Gothic"/>
        </w:rPr>
      </w:pPr>
    </w:p>
    <w:p w:rsidR="00BB18A8" w:rsidRPr="004250AD" w:rsidRDefault="00BB18A8" w:rsidP="00BB18A8">
      <w:pPr>
        <w:rPr>
          <w:rFonts w:ascii="Century Gothic" w:hAnsi="Century Gothic"/>
        </w:rPr>
      </w:pPr>
      <w:r w:rsidRPr="004250AD">
        <w:rPr>
          <w:rFonts w:ascii="Century Gothic" w:hAnsi="Century Gothic"/>
        </w:rPr>
        <w:br w:type="page"/>
      </w:r>
    </w:p>
    <w:tbl>
      <w:tblPr>
        <w:tblStyle w:val="TableGrid"/>
        <w:tblW w:w="0" w:type="auto"/>
        <w:shd w:val="clear" w:color="auto" w:fill="D9D9D9" w:themeFill="background1" w:themeFillShade="D9"/>
        <w:tblLook w:val="04A0"/>
      </w:tblPr>
      <w:tblGrid>
        <w:gridCol w:w="9549"/>
      </w:tblGrid>
      <w:tr w:rsidR="00BB18A8" w:rsidRPr="004250AD" w:rsidTr="00C416D5">
        <w:tc>
          <w:tcPr>
            <w:tcW w:w="9549" w:type="dxa"/>
            <w:shd w:val="clear" w:color="auto" w:fill="D9D9D9" w:themeFill="background1" w:themeFillShade="D9"/>
          </w:tcPr>
          <w:p w:rsidR="00BB18A8" w:rsidRPr="004250AD" w:rsidRDefault="00BB18A8" w:rsidP="00334585">
            <w:pPr>
              <w:pStyle w:val="Heading1"/>
              <w:pBdr>
                <w:right w:val="single" w:sz="4" w:space="9" w:color="auto"/>
              </w:pBdr>
              <w:spacing w:before="0" w:after="0"/>
              <w:jc w:val="center"/>
              <w:outlineLvl w:val="0"/>
              <w:rPr>
                <w:rFonts w:ascii="Century Gothic" w:hAnsi="Century Gothic"/>
              </w:rPr>
            </w:pPr>
            <w:r w:rsidRPr="004250AD">
              <w:rPr>
                <w:rFonts w:ascii="Century Gothic" w:hAnsi="Century Gothic"/>
              </w:rPr>
              <w:lastRenderedPageBreak/>
              <w:t xml:space="preserve">SESSION 1. </w:t>
            </w:r>
          </w:p>
          <w:p w:rsidR="00BB18A8" w:rsidRPr="004250AD" w:rsidRDefault="0045497C" w:rsidP="00C416D5">
            <w:pPr>
              <w:pStyle w:val="Heading1"/>
              <w:spacing w:before="0"/>
              <w:jc w:val="center"/>
              <w:outlineLvl w:val="0"/>
              <w:rPr>
                <w:rFonts w:ascii="Century Gothic" w:hAnsi="Century Gothic"/>
              </w:rPr>
            </w:pPr>
            <w:r w:rsidRPr="004250AD">
              <w:rPr>
                <w:rFonts w:ascii="Century Gothic" w:hAnsi="Century Gothic"/>
                <w:lang w:val="en-US"/>
              </w:rPr>
              <w:t>Set performance goals and measures. </w:t>
            </w:r>
          </w:p>
        </w:tc>
      </w:tr>
      <w:tr w:rsidR="00BB18A8" w:rsidRPr="004250AD" w:rsidTr="00C416D5">
        <w:tc>
          <w:tcPr>
            <w:tcW w:w="9549" w:type="dxa"/>
            <w:shd w:val="clear" w:color="auto" w:fill="D9D9D9" w:themeFill="background1" w:themeFillShade="D9"/>
          </w:tcPr>
          <w:p w:rsidR="00BB18A8" w:rsidRPr="004250AD" w:rsidRDefault="00B95440" w:rsidP="00B95440">
            <w:pPr>
              <w:pStyle w:val="Heading1"/>
              <w:spacing w:before="0"/>
              <w:jc w:val="center"/>
              <w:outlineLvl w:val="0"/>
              <w:rPr>
                <w:rFonts w:ascii="Century Gothic" w:hAnsi="Century Gothic"/>
              </w:rPr>
            </w:pPr>
            <w:r w:rsidRPr="004250AD">
              <w:rPr>
                <w:rFonts w:ascii="Century Gothic" w:hAnsi="Century Gothic"/>
              </w:rPr>
              <w:t xml:space="preserve">Learning </w:t>
            </w:r>
            <w:r w:rsidR="00BB18A8" w:rsidRPr="004250AD">
              <w:rPr>
                <w:rFonts w:ascii="Century Gothic" w:hAnsi="Century Gothic"/>
              </w:rPr>
              <w:t>Outcomes</w:t>
            </w:r>
          </w:p>
        </w:tc>
      </w:tr>
      <w:tr w:rsidR="00BB18A8" w:rsidRPr="004250AD" w:rsidTr="00C416D5">
        <w:tc>
          <w:tcPr>
            <w:tcW w:w="9549" w:type="dxa"/>
            <w:shd w:val="clear" w:color="auto" w:fill="D9D9D9" w:themeFill="background1" w:themeFillShade="D9"/>
          </w:tcPr>
          <w:p w:rsidR="00BB18A8" w:rsidRPr="004250AD" w:rsidRDefault="0045497C" w:rsidP="00A93C56">
            <w:pPr>
              <w:pStyle w:val="ListParagraph"/>
              <w:numPr>
                <w:ilvl w:val="0"/>
                <w:numId w:val="6"/>
              </w:numPr>
              <w:spacing w:line="360" w:lineRule="auto"/>
              <w:rPr>
                <w:rFonts w:ascii="Century Gothic" w:hAnsi="Century Gothic"/>
                <w:lang w:eastAsia="en-ZA"/>
              </w:rPr>
            </w:pPr>
            <w:r w:rsidRPr="004250AD">
              <w:rPr>
                <w:rFonts w:ascii="Century Gothic" w:hAnsi="Century Gothic"/>
                <w:sz w:val="22"/>
                <w:szCs w:val="22"/>
                <w:lang w:val="en-US" w:eastAsia="en-ZA"/>
              </w:rPr>
              <w:t>Performance goals are measurable, clear, achievable and aligned to individual career paths, organisational objectives and legislative requirements</w:t>
            </w:r>
            <w:r w:rsidRPr="004250AD">
              <w:rPr>
                <w:rFonts w:ascii="Century Gothic" w:hAnsi="Century Gothic"/>
                <w:lang w:val="en-US" w:eastAsia="en-ZA"/>
              </w:rPr>
              <w:t>. </w:t>
            </w:r>
          </w:p>
          <w:p w:rsidR="0045497C" w:rsidRPr="004250AD" w:rsidRDefault="0045497C" w:rsidP="00A93C56">
            <w:pPr>
              <w:pStyle w:val="ListParagraph"/>
              <w:numPr>
                <w:ilvl w:val="0"/>
                <w:numId w:val="6"/>
              </w:numPr>
              <w:spacing w:line="360" w:lineRule="auto"/>
              <w:rPr>
                <w:rFonts w:ascii="Century Gothic" w:hAnsi="Century Gothic"/>
                <w:sz w:val="22"/>
                <w:szCs w:val="22"/>
                <w:lang w:eastAsia="en-ZA"/>
              </w:rPr>
            </w:pPr>
            <w:r w:rsidRPr="004250AD">
              <w:rPr>
                <w:rFonts w:ascii="Century Gothic" w:hAnsi="Century Gothic"/>
                <w:sz w:val="22"/>
                <w:szCs w:val="22"/>
                <w:lang w:val="en-US" w:eastAsia="en-ZA"/>
              </w:rPr>
              <w:t>Performance measures are quantified to facilitate performance evaluation. </w:t>
            </w:r>
          </w:p>
          <w:p w:rsidR="0045497C" w:rsidRPr="004250AD" w:rsidRDefault="0045497C" w:rsidP="00A93C56">
            <w:pPr>
              <w:pStyle w:val="ListParagraph"/>
              <w:numPr>
                <w:ilvl w:val="0"/>
                <w:numId w:val="6"/>
              </w:numPr>
              <w:spacing w:line="360" w:lineRule="auto"/>
              <w:rPr>
                <w:rFonts w:ascii="Century Gothic" w:hAnsi="Century Gothic"/>
                <w:sz w:val="22"/>
                <w:szCs w:val="22"/>
                <w:lang w:eastAsia="en-ZA"/>
              </w:rPr>
            </w:pPr>
            <w:r w:rsidRPr="004250AD">
              <w:rPr>
                <w:rFonts w:ascii="Century Gothic" w:hAnsi="Century Gothic"/>
                <w:sz w:val="22"/>
                <w:szCs w:val="22"/>
                <w:lang w:val="en-US" w:eastAsia="en-ZA"/>
              </w:rPr>
              <w:t>Appropriate actions are undertaken to obtain agreement from relevant parties to identified performance goals and measures. </w:t>
            </w:r>
          </w:p>
          <w:p w:rsidR="0045497C" w:rsidRPr="004250AD" w:rsidRDefault="0045497C" w:rsidP="00A93C56">
            <w:pPr>
              <w:pStyle w:val="ListParagraph"/>
              <w:numPr>
                <w:ilvl w:val="0"/>
                <w:numId w:val="6"/>
              </w:numPr>
              <w:spacing w:line="360" w:lineRule="auto"/>
              <w:rPr>
                <w:rFonts w:ascii="Century Gothic" w:hAnsi="Century Gothic"/>
                <w:sz w:val="22"/>
                <w:szCs w:val="22"/>
                <w:lang w:eastAsia="en-ZA"/>
              </w:rPr>
            </w:pPr>
            <w:r w:rsidRPr="004250AD">
              <w:rPr>
                <w:rFonts w:ascii="Century Gothic" w:hAnsi="Century Gothic"/>
                <w:sz w:val="22"/>
                <w:szCs w:val="22"/>
                <w:lang w:val="en-US" w:eastAsia="en-ZA"/>
              </w:rPr>
              <w:t>The stipulation of the identified performance goals and measures in the performance contract enables the contract to serve as a source document for performance evaluation. </w:t>
            </w:r>
          </w:p>
        </w:tc>
      </w:tr>
    </w:tbl>
    <w:p w:rsidR="00895B63" w:rsidRPr="004250AD" w:rsidRDefault="00895B63" w:rsidP="00BB18A8">
      <w:pPr>
        <w:widowControl w:val="0"/>
        <w:ind w:right="66"/>
        <w:rPr>
          <w:rFonts w:ascii="Century Gothic" w:hAnsi="Century Gothic" w:cs="Arial"/>
        </w:rPr>
      </w:pPr>
    </w:p>
    <w:p w:rsidR="0045497C" w:rsidRPr="00144C12" w:rsidRDefault="0045497C" w:rsidP="0045497C">
      <w:pPr>
        <w:shd w:val="clear" w:color="auto" w:fill="A6A6A6" w:themeFill="background1" w:themeFillShade="A6"/>
        <w:spacing w:line="360" w:lineRule="auto"/>
        <w:rPr>
          <w:rFonts w:ascii="Century Gothic" w:hAnsi="Century Gothic" w:cs="Arial"/>
          <w:b/>
        </w:rPr>
      </w:pPr>
      <w:r w:rsidRPr="00144C12">
        <w:rPr>
          <w:rFonts w:ascii="Century Gothic" w:hAnsi="Century Gothic"/>
          <w:b/>
          <w:lang w:eastAsia="en-ZA"/>
        </w:rPr>
        <w:t xml:space="preserve">Developing a </w:t>
      </w:r>
      <w:r w:rsidRPr="00144C12">
        <w:rPr>
          <w:rFonts w:ascii="Century Gothic" w:hAnsi="Century Gothic" w:cs="Arial"/>
          <w:b/>
        </w:rPr>
        <w:t>personal development plan</w:t>
      </w:r>
    </w:p>
    <w:p w:rsidR="0045497C" w:rsidRPr="00144C12" w:rsidRDefault="0045497C" w:rsidP="0045497C">
      <w:pPr>
        <w:spacing w:after="0" w:line="360" w:lineRule="auto"/>
        <w:rPr>
          <w:rFonts w:ascii="Century Gothic" w:hAnsi="Century Gothic" w:cs="Arial"/>
          <w:b/>
        </w:rPr>
      </w:pPr>
      <w:r w:rsidRPr="00144C12">
        <w:rPr>
          <w:rFonts w:ascii="Century Gothic" w:hAnsi="Century Gothic" w:cs="Arial"/>
          <w:b/>
        </w:rPr>
        <w:t>Why Put Together a Personal Development Plan?</w:t>
      </w:r>
    </w:p>
    <w:p w:rsidR="0045497C" w:rsidRPr="00144C12" w:rsidRDefault="0045497C" w:rsidP="0045497C">
      <w:pPr>
        <w:spacing w:line="360" w:lineRule="auto"/>
        <w:rPr>
          <w:rFonts w:ascii="Century Gothic" w:hAnsi="Century Gothic" w:cs="Arial"/>
        </w:rPr>
      </w:pPr>
      <w:r w:rsidRPr="00144C12">
        <w:rPr>
          <w:rFonts w:ascii="Century Gothic" w:hAnsi="Century Gothic" w:cs="Arial"/>
        </w:rPr>
        <w:t>“He who fails to plan is planning to fail.”– Winston Churchill</w:t>
      </w:r>
    </w:p>
    <w:p w:rsidR="0045497C" w:rsidRPr="00334585" w:rsidRDefault="0045497C" w:rsidP="0045497C">
      <w:pPr>
        <w:spacing w:line="360" w:lineRule="auto"/>
        <w:rPr>
          <w:rFonts w:ascii="Century Gothic" w:hAnsi="Century Gothic" w:cs="Arial"/>
          <w:b/>
        </w:rPr>
      </w:pPr>
      <w:r w:rsidRPr="00334585">
        <w:rPr>
          <w:rFonts w:ascii="Century Gothic" w:hAnsi="Century Gothic" w:cs="Arial"/>
          <w:b/>
        </w:rPr>
        <w:t>Three big reasons for having a personal development plan include:</w:t>
      </w:r>
    </w:p>
    <w:p w:rsidR="0045497C" w:rsidRPr="00144C12" w:rsidRDefault="0045497C" w:rsidP="00A93C56">
      <w:pPr>
        <w:pStyle w:val="ListParagraph"/>
        <w:numPr>
          <w:ilvl w:val="0"/>
          <w:numId w:val="10"/>
        </w:numPr>
        <w:spacing w:line="360" w:lineRule="auto"/>
        <w:rPr>
          <w:rFonts w:ascii="Century Gothic" w:hAnsi="Century Gothic" w:cs="Arial"/>
          <w:sz w:val="22"/>
          <w:szCs w:val="22"/>
        </w:rPr>
      </w:pPr>
      <w:r w:rsidRPr="00144C12">
        <w:rPr>
          <w:rFonts w:ascii="Century Gothic" w:hAnsi="Century Gothic" w:cs="Arial"/>
          <w:b/>
          <w:sz w:val="22"/>
          <w:szCs w:val="22"/>
        </w:rPr>
        <w:t>Clarity.</w:t>
      </w:r>
      <w:r w:rsidRPr="00144C12">
        <w:rPr>
          <w:rFonts w:ascii="Century Gothic" w:hAnsi="Century Gothic" w:cs="Arial"/>
          <w:sz w:val="22"/>
          <w:szCs w:val="22"/>
        </w:rPr>
        <w:t xml:space="preserve">  Knowing what I am trying to accomplish gives me a clear idea of what I’m working on.</w:t>
      </w:r>
    </w:p>
    <w:p w:rsidR="0045497C" w:rsidRPr="00144C12" w:rsidRDefault="0045497C" w:rsidP="00A93C56">
      <w:pPr>
        <w:pStyle w:val="ListParagraph"/>
        <w:numPr>
          <w:ilvl w:val="0"/>
          <w:numId w:val="10"/>
        </w:numPr>
        <w:spacing w:line="360" w:lineRule="auto"/>
        <w:rPr>
          <w:rFonts w:ascii="Century Gothic" w:hAnsi="Century Gothic" w:cs="Arial"/>
          <w:sz w:val="22"/>
          <w:szCs w:val="22"/>
        </w:rPr>
      </w:pPr>
      <w:r w:rsidRPr="00144C12">
        <w:rPr>
          <w:rFonts w:ascii="Century Gothic" w:hAnsi="Century Gothic" w:cs="Arial"/>
          <w:b/>
          <w:sz w:val="22"/>
          <w:szCs w:val="22"/>
        </w:rPr>
        <w:t>Define The Why.</w:t>
      </w:r>
      <w:r w:rsidRPr="00144C12">
        <w:rPr>
          <w:rFonts w:ascii="Century Gothic" w:hAnsi="Century Gothic" w:cs="Arial"/>
          <w:sz w:val="22"/>
          <w:szCs w:val="22"/>
        </w:rPr>
        <w:t xml:space="preserve">  Oftentimes, along the way I’ll come across tasks and situation that I simply don’t enjoy doing. Having a personal development plan shows me why I’m doing what I’m doing.</w:t>
      </w:r>
    </w:p>
    <w:p w:rsidR="0045497C" w:rsidRPr="00144C12" w:rsidRDefault="0045497C" w:rsidP="00A93C56">
      <w:pPr>
        <w:pStyle w:val="ListParagraph"/>
        <w:numPr>
          <w:ilvl w:val="0"/>
          <w:numId w:val="10"/>
        </w:numPr>
        <w:spacing w:line="360" w:lineRule="auto"/>
        <w:rPr>
          <w:rFonts w:ascii="Century Gothic" w:hAnsi="Century Gothic" w:cs="Arial"/>
          <w:sz w:val="22"/>
          <w:szCs w:val="22"/>
        </w:rPr>
      </w:pPr>
      <w:r w:rsidRPr="00144C12">
        <w:rPr>
          <w:rFonts w:ascii="Century Gothic" w:hAnsi="Century Gothic" w:cs="Arial"/>
          <w:b/>
          <w:sz w:val="22"/>
          <w:szCs w:val="22"/>
        </w:rPr>
        <w:t>My Compass</w:t>
      </w:r>
      <w:r w:rsidRPr="00144C12">
        <w:rPr>
          <w:rFonts w:ascii="Century Gothic" w:hAnsi="Century Gothic" w:cs="Arial"/>
          <w:sz w:val="22"/>
          <w:szCs w:val="22"/>
        </w:rPr>
        <w:t>. I’m a very driven, ambitious person – but if I don’t have a plan of what I’m trying to accomplish, I end up expending energy in many different directions.   A personal development plan keeps me headed towards consistent goals.</w:t>
      </w:r>
    </w:p>
    <w:p w:rsidR="0045497C" w:rsidRPr="00144C12" w:rsidRDefault="0045497C" w:rsidP="0045497C">
      <w:pPr>
        <w:spacing w:line="360" w:lineRule="auto"/>
        <w:rPr>
          <w:rFonts w:ascii="Century Gothic" w:hAnsi="Century Gothic" w:cs="Arial"/>
          <w:b/>
        </w:rPr>
      </w:pPr>
      <w:r w:rsidRPr="00144C12">
        <w:rPr>
          <w:rFonts w:ascii="Century Gothic" w:hAnsi="Century Gothic" w:cs="Arial"/>
          <w:b/>
        </w:rPr>
        <w:t>Personal Development Plan Template for Goals</w:t>
      </w:r>
    </w:p>
    <w:p w:rsidR="0045497C" w:rsidRPr="00144C12" w:rsidRDefault="0045497C" w:rsidP="0045497C">
      <w:pPr>
        <w:spacing w:line="360" w:lineRule="auto"/>
        <w:rPr>
          <w:rFonts w:ascii="Century Gothic" w:hAnsi="Century Gothic" w:cs="Arial"/>
        </w:rPr>
      </w:pPr>
      <w:r w:rsidRPr="00144C12">
        <w:rPr>
          <w:rFonts w:ascii="Century Gothic" w:hAnsi="Century Gothic" w:cs="Arial"/>
        </w:rPr>
        <w:t xml:space="preserve">One of the areas many people struggle with is setting goals.  That is a whole other article in and of itself on how to effectively set goals, but let’s talk specifically in the context of a personal development plan.  How can you get a good overview of the direction you want your life to head? Once you’ve settled on your life purpose and your </w:t>
      </w:r>
      <w:r w:rsidRPr="00144C12">
        <w:rPr>
          <w:rFonts w:ascii="Century Gothic" w:hAnsi="Century Gothic" w:cs="Arial"/>
        </w:rPr>
        <w:lastRenderedPageBreak/>
        <w:t>big dreams, you should sketch out some goals in the most important areas in your life, at regular intervals.  We might like to go ten years out, but three or gives years is great too.  A very simple personal development plan template for goals might look like this: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tblPr>
      <w:tblGrid>
        <w:gridCol w:w="2460"/>
        <w:gridCol w:w="1791"/>
        <w:gridCol w:w="1959"/>
        <w:gridCol w:w="1741"/>
        <w:gridCol w:w="1659"/>
      </w:tblGrid>
      <w:tr w:rsidR="0045497C" w:rsidRPr="00144C12" w:rsidTr="00404B96">
        <w:tc>
          <w:tcPr>
            <w:tcW w:w="1280" w:type="pct"/>
            <w:shd w:val="clear" w:color="auto" w:fill="A6A6A6" w:themeFill="background1" w:themeFillShade="A6"/>
            <w:tcMar>
              <w:top w:w="63" w:type="dxa"/>
              <w:left w:w="125" w:type="dxa"/>
              <w:bottom w:w="63" w:type="dxa"/>
              <w:right w:w="125" w:type="dxa"/>
            </w:tcMar>
            <w:vAlign w:val="center"/>
            <w:hideMark/>
          </w:tcPr>
          <w:p w:rsidR="0045497C" w:rsidRPr="00144C12" w:rsidRDefault="0045497C" w:rsidP="00404B96">
            <w:pPr>
              <w:spacing w:after="0" w:line="360" w:lineRule="auto"/>
              <w:jc w:val="left"/>
              <w:rPr>
                <w:rFonts w:ascii="Century Gothic" w:eastAsia="Times New Roman" w:hAnsi="Century Gothic" w:cs="Times New Roman"/>
              </w:rPr>
            </w:pPr>
            <w:r w:rsidRPr="00144C12">
              <w:rPr>
                <w:rFonts w:ascii="Century Gothic" w:eastAsia="Times New Roman" w:hAnsi="Century Gothic" w:cs="Times New Roman"/>
                <w:b/>
                <w:bCs/>
              </w:rPr>
              <w:t>Goal Area</w:t>
            </w:r>
          </w:p>
        </w:tc>
        <w:tc>
          <w:tcPr>
            <w:tcW w:w="932" w:type="pct"/>
            <w:shd w:val="clear" w:color="auto" w:fill="A6A6A6" w:themeFill="background1" w:themeFillShade="A6"/>
            <w:tcMar>
              <w:top w:w="63" w:type="dxa"/>
              <w:left w:w="125" w:type="dxa"/>
              <w:bottom w:w="63" w:type="dxa"/>
              <w:right w:w="125" w:type="dxa"/>
            </w:tcMar>
            <w:vAlign w:val="center"/>
            <w:hideMark/>
          </w:tcPr>
          <w:p w:rsidR="0045497C" w:rsidRPr="00144C12" w:rsidRDefault="0045497C" w:rsidP="00404B96">
            <w:pPr>
              <w:spacing w:after="0" w:line="360" w:lineRule="auto"/>
              <w:jc w:val="left"/>
              <w:rPr>
                <w:rFonts w:ascii="Century Gothic" w:eastAsia="Times New Roman" w:hAnsi="Century Gothic" w:cs="Times New Roman"/>
              </w:rPr>
            </w:pPr>
            <w:r w:rsidRPr="00144C12">
              <w:rPr>
                <w:rFonts w:ascii="Century Gothic" w:eastAsia="Times New Roman" w:hAnsi="Century Gothic" w:cs="Times New Roman"/>
                <w:b/>
                <w:bCs/>
              </w:rPr>
              <w:t>One Year</w:t>
            </w:r>
          </w:p>
        </w:tc>
        <w:tc>
          <w:tcPr>
            <w:tcW w:w="1019" w:type="pct"/>
            <w:shd w:val="clear" w:color="auto" w:fill="A6A6A6" w:themeFill="background1" w:themeFillShade="A6"/>
            <w:tcMar>
              <w:top w:w="63" w:type="dxa"/>
              <w:left w:w="125" w:type="dxa"/>
              <w:bottom w:w="63" w:type="dxa"/>
              <w:right w:w="125" w:type="dxa"/>
            </w:tcMar>
            <w:vAlign w:val="center"/>
            <w:hideMark/>
          </w:tcPr>
          <w:p w:rsidR="0045497C" w:rsidRPr="00144C12" w:rsidRDefault="0045497C" w:rsidP="00404B96">
            <w:pPr>
              <w:spacing w:after="0" w:line="360" w:lineRule="auto"/>
              <w:jc w:val="left"/>
              <w:rPr>
                <w:rFonts w:ascii="Century Gothic" w:eastAsia="Times New Roman" w:hAnsi="Century Gothic" w:cs="Times New Roman"/>
              </w:rPr>
            </w:pPr>
            <w:r w:rsidRPr="00144C12">
              <w:rPr>
                <w:rFonts w:ascii="Century Gothic" w:eastAsia="Times New Roman" w:hAnsi="Century Gothic" w:cs="Times New Roman"/>
                <w:b/>
                <w:bCs/>
              </w:rPr>
              <w:t>Three Year</w:t>
            </w:r>
          </w:p>
        </w:tc>
        <w:tc>
          <w:tcPr>
            <w:tcW w:w="906" w:type="pct"/>
            <w:shd w:val="clear" w:color="auto" w:fill="A6A6A6" w:themeFill="background1" w:themeFillShade="A6"/>
            <w:tcMar>
              <w:top w:w="63" w:type="dxa"/>
              <w:left w:w="125" w:type="dxa"/>
              <w:bottom w:w="63" w:type="dxa"/>
              <w:right w:w="125" w:type="dxa"/>
            </w:tcMar>
            <w:vAlign w:val="center"/>
            <w:hideMark/>
          </w:tcPr>
          <w:p w:rsidR="0045497C" w:rsidRPr="00144C12" w:rsidRDefault="0045497C" w:rsidP="00404B96">
            <w:pPr>
              <w:spacing w:after="0" w:line="360" w:lineRule="auto"/>
              <w:jc w:val="left"/>
              <w:rPr>
                <w:rFonts w:ascii="Century Gothic" w:eastAsia="Times New Roman" w:hAnsi="Century Gothic" w:cs="Times New Roman"/>
              </w:rPr>
            </w:pPr>
            <w:r w:rsidRPr="00144C12">
              <w:rPr>
                <w:rFonts w:ascii="Century Gothic" w:eastAsia="Times New Roman" w:hAnsi="Century Gothic" w:cs="Times New Roman"/>
                <w:b/>
                <w:bCs/>
              </w:rPr>
              <w:t>Five Year</w:t>
            </w:r>
          </w:p>
        </w:tc>
        <w:tc>
          <w:tcPr>
            <w:tcW w:w="863" w:type="pct"/>
            <w:shd w:val="clear" w:color="auto" w:fill="A6A6A6" w:themeFill="background1" w:themeFillShade="A6"/>
            <w:tcMar>
              <w:top w:w="63" w:type="dxa"/>
              <w:left w:w="125" w:type="dxa"/>
              <w:bottom w:w="63" w:type="dxa"/>
              <w:right w:w="125" w:type="dxa"/>
            </w:tcMar>
            <w:vAlign w:val="center"/>
            <w:hideMark/>
          </w:tcPr>
          <w:p w:rsidR="0045497C" w:rsidRPr="00144C12" w:rsidRDefault="0045497C" w:rsidP="00404B96">
            <w:pPr>
              <w:spacing w:after="0" w:line="360" w:lineRule="auto"/>
              <w:jc w:val="left"/>
              <w:rPr>
                <w:rFonts w:ascii="Century Gothic" w:eastAsia="Times New Roman" w:hAnsi="Century Gothic" w:cs="Times New Roman"/>
              </w:rPr>
            </w:pPr>
            <w:r w:rsidRPr="00144C12">
              <w:rPr>
                <w:rFonts w:ascii="Century Gothic" w:eastAsia="Times New Roman" w:hAnsi="Century Gothic" w:cs="Times New Roman"/>
                <w:b/>
                <w:bCs/>
              </w:rPr>
              <w:t>Ten Year</w:t>
            </w:r>
          </w:p>
        </w:tc>
      </w:tr>
      <w:tr w:rsidR="0045497C" w:rsidRPr="00144C12" w:rsidTr="00404B96">
        <w:tc>
          <w:tcPr>
            <w:tcW w:w="1280" w:type="pct"/>
            <w:shd w:val="clear" w:color="auto" w:fill="FFFFFF" w:themeFill="background1"/>
            <w:tcMar>
              <w:top w:w="63" w:type="dxa"/>
              <w:left w:w="125" w:type="dxa"/>
              <w:bottom w:w="63" w:type="dxa"/>
              <w:right w:w="125" w:type="dxa"/>
            </w:tcMar>
            <w:vAlign w:val="center"/>
            <w:hideMark/>
          </w:tcPr>
          <w:p w:rsidR="0045497C" w:rsidRPr="00144C12" w:rsidRDefault="0045497C" w:rsidP="00404B96">
            <w:pPr>
              <w:spacing w:after="0" w:line="360" w:lineRule="auto"/>
              <w:jc w:val="left"/>
              <w:rPr>
                <w:rFonts w:ascii="Century Gothic" w:eastAsia="Times New Roman" w:hAnsi="Century Gothic" w:cs="Times New Roman"/>
              </w:rPr>
            </w:pPr>
            <w:r w:rsidRPr="00144C12">
              <w:rPr>
                <w:rFonts w:ascii="Century Gothic" w:eastAsia="Times New Roman" w:hAnsi="Century Gothic" w:cs="Times New Roman"/>
              </w:rPr>
              <w:t>Career</w:t>
            </w:r>
          </w:p>
        </w:tc>
        <w:tc>
          <w:tcPr>
            <w:tcW w:w="932" w:type="pct"/>
            <w:shd w:val="clear" w:color="auto" w:fill="FFFFFF" w:themeFill="background1"/>
            <w:tcMar>
              <w:top w:w="63" w:type="dxa"/>
              <w:left w:w="125" w:type="dxa"/>
              <w:bottom w:w="63" w:type="dxa"/>
              <w:right w:w="125" w:type="dxa"/>
            </w:tcMar>
            <w:vAlign w:val="center"/>
            <w:hideMark/>
          </w:tcPr>
          <w:p w:rsidR="0045497C" w:rsidRPr="00144C12" w:rsidRDefault="0045497C" w:rsidP="00404B96">
            <w:pPr>
              <w:spacing w:after="0" w:line="360" w:lineRule="auto"/>
              <w:jc w:val="left"/>
              <w:rPr>
                <w:rFonts w:ascii="Century Gothic" w:eastAsia="Times New Roman" w:hAnsi="Century Gothic" w:cs="Times New Roman"/>
              </w:rPr>
            </w:pPr>
          </w:p>
        </w:tc>
        <w:tc>
          <w:tcPr>
            <w:tcW w:w="1019" w:type="pct"/>
            <w:shd w:val="clear" w:color="auto" w:fill="FFFFFF" w:themeFill="background1"/>
            <w:tcMar>
              <w:top w:w="63" w:type="dxa"/>
              <w:left w:w="125" w:type="dxa"/>
              <w:bottom w:w="63" w:type="dxa"/>
              <w:right w:w="125" w:type="dxa"/>
            </w:tcMar>
            <w:vAlign w:val="center"/>
            <w:hideMark/>
          </w:tcPr>
          <w:p w:rsidR="0045497C" w:rsidRPr="00144C12" w:rsidRDefault="0045497C" w:rsidP="00404B96">
            <w:pPr>
              <w:spacing w:after="0" w:line="360" w:lineRule="auto"/>
              <w:jc w:val="left"/>
              <w:rPr>
                <w:rFonts w:ascii="Century Gothic" w:eastAsia="Times New Roman" w:hAnsi="Century Gothic" w:cs="Times New Roman"/>
              </w:rPr>
            </w:pPr>
          </w:p>
        </w:tc>
        <w:tc>
          <w:tcPr>
            <w:tcW w:w="906" w:type="pct"/>
            <w:shd w:val="clear" w:color="auto" w:fill="FFFFFF" w:themeFill="background1"/>
            <w:tcMar>
              <w:top w:w="63" w:type="dxa"/>
              <w:left w:w="125" w:type="dxa"/>
              <w:bottom w:w="63" w:type="dxa"/>
              <w:right w:w="125" w:type="dxa"/>
            </w:tcMar>
            <w:vAlign w:val="center"/>
            <w:hideMark/>
          </w:tcPr>
          <w:p w:rsidR="0045497C" w:rsidRPr="00144C12" w:rsidRDefault="0045497C" w:rsidP="00404B96">
            <w:pPr>
              <w:spacing w:after="0" w:line="360" w:lineRule="auto"/>
              <w:jc w:val="left"/>
              <w:rPr>
                <w:rFonts w:ascii="Century Gothic" w:eastAsia="Times New Roman" w:hAnsi="Century Gothic" w:cs="Times New Roman"/>
              </w:rPr>
            </w:pPr>
          </w:p>
        </w:tc>
        <w:tc>
          <w:tcPr>
            <w:tcW w:w="863" w:type="pct"/>
            <w:shd w:val="clear" w:color="auto" w:fill="FFFFFF" w:themeFill="background1"/>
            <w:tcMar>
              <w:top w:w="63" w:type="dxa"/>
              <w:left w:w="125" w:type="dxa"/>
              <w:bottom w:w="63" w:type="dxa"/>
              <w:right w:w="125" w:type="dxa"/>
            </w:tcMar>
            <w:vAlign w:val="center"/>
            <w:hideMark/>
          </w:tcPr>
          <w:p w:rsidR="0045497C" w:rsidRPr="00144C12" w:rsidRDefault="0045497C" w:rsidP="00404B96">
            <w:pPr>
              <w:spacing w:after="0" w:line="360" w:lineRule="auto"/>
              <w:jc w:val="left"/>
              <w:rPr>
                <w:rFonts w:ascii="Century Gothic" w:eastAsia="Times New Roman" w:hAnsi="Century Gothic" w:cs="Times New Roman"/>
              </w:rPr>
            </w:pPr>
          </w:p>
        </w:tc>
      </w:tr>
      <w:tr w:rsidR="0045497C" w:rsidRPr="00144C12" w:rsidTr="00404B96">
        <w:tc>
          <w:tcPr>
            <w:tcW w:w="1280" w:type="pct"/>
            <w:shd w:val="clear" w:color="auto" w:fill="FFFFFF" w:themeFill="background1"/>
            <w:tcMar>
              <w:top w:w="63" w:type="dxa"/>
              <w:left w:w="125" w:type="dxa"/>
              <w:bottom w:w="63" w:type="dxa"/>
              <w:right w:w="125" w:type="dxa"/>
            </w:tcMar>
            <w:vAlign w:val="center"/>
            <w:hideMark/>
          </w:tcPr>
          <w:p w:rsidR="0045497C" w:rsidRPr="00144C12" w:rsidRDefault="0045497C" w:rsidP="00404B96">
            <w:pPr>
              <w:spacing w:after="0" w:line="360" w:lineRule="auto"/>
              <w:jc w:val="left"/>
              <w:rPr>
                <w:rFonts w:ascii="Century Gothic" w:eastAsia="Times New Roman" w:hAnsi="Century Gothic" w:cs="Times New Roman"/>
              </w:rPr>
            </w:pPr>
            <w:r w:rsidRPr="00144C12">
              <w:rPr>
                <w:rFonts w:ascii="Century Gothic" w:eastAsia="Times New Roman" w:hAnsi="Century Gothic" w:cs="Times New Roman"/>
              </w:rPr>
              <w:t>Finances</w:t>
            </w:r>
          </w:p>
        </w:tc>
        <w:tc>
          <w:tcPr>
            <w:tcW w:w="932" w:type="pct"/>
            <w:shd w:val="clear" w:color="auto" w:fill="FFFFFF" w:themeFill="background1"/>
            <w:tcMar>
              <w:top w:w="63" w:type="dxa"/>
              <w:left w:w="125" w:type="dxa"/>
              <w:bottom w:w="63" w:type="dxa"/>
              <w:right w:w="125" w:type="dxa"/>
            </w:tcMar>
            <w:vAlign w:val="center"/>
            <w:hideMark/>
          </w:tcPr>
          <w:p w:rsidR="0045497C" w:rsidRPr="00144C12" w:rsidRDefault="0045497C" w:rsidP="00404B96">
            <w:pPr>
              <w:spacing w:after="0" w:line="360" w:lineRule="auto"/>
              <w:jc w:val="left"/>
              <w:rPr>
                <w:rFonts w:ascii="Century Gothic" w:eastAsia="Times New Roman" w:hAnsi="Century Gothic" w:cs="Times New Roman"/>
              </w:rPr>
            </w:pPr>
          </w:p>
        </w:tc>
        <w:tc>
          <w:tcPr>
            <w:tcW w:w="1019" w:type="pct"/>
            <w:shd w:val="clear" w:color="auto" w:fill="FFFFFF" w:themeFill="background1"/>
            <w:tcMar>
              <w:top w:w="63" w:type="dxa"/>
              <w:left w:w="125" w:type="dxa"/>
              <w:bottom w:w="63" w:type="dxa"/>
              <w:right w:w="125" w:type="dxa"/>
            </w:tcMar>
            <w:vAlign w:val="center"/>
            <w:hideMark/>
          </w:tcPr>
          <w:p w:rsidR="0045497C" w:rsidRPr="00144C12" w:rsidRDefault="0045497C" w:rsidP="00404B96">
            <w:pPr>
              <w:spacing w:after="0" w:line="360" w:lineRule="auto"/>
              <w:jc w:val="left"/>
              <w:rPr>
                <w:rFonts w:ascii="Century Gothic" w:eastAsia="Times New Roman" w:hAnsi="Century Gothic" w:cs="Times New Roman"/>
              </w:rPr>
            </w:pPr>
          </w:p>
        </w:tc>
        <w:tc>
          <w:tcPr>
            <w:tcW w:w="906" w:type="pct"/>
            <w:shd w:val="clear" w:color="auto" w:fill="FFFFFF" w:themeFill="background1"/>
            <w:tcMar>
              <w:top w:w="63" w:type="dxa"/>
              <w:left w:w="125" w:type="dxa"/>
              <w:bottom w:w="63" w:type="dxa"/>
              <w:right w:w="125" w:type="dxa"/>
            </w:tcMar>
            <w:vAlign w:val="center"/>
            <w:hideMark/>
          </w:tcPr>
          <w:p w:rsidR="0045497C" w:rsidRPr="00144C12" w:rsidRDefault="0045497C" w:rsidP="00404B96">
            <w:pPr>
              <w:spacing w:after="0" w:line="360" w:lineRule="auto"/>
              <w:jc w:val="left"/>
              <w:rPr>
                <w:rFonts w:ascii="Century Gothic" w:eastAsia="Times New Roman" w:hAnsi="Century Gothic" w:cs="Times New Roman"/>
              </w:rPr>
            </w:pPr>
          </w:p>
        </w:tc>
        <w:tc>
          <w:tcPr>
            <w:tcW w:w="863" w:type="pct"/>
            <w:shd w:val="clear" w:color="auto" w:fill="FFFFFF" w:themeFill="background1"/>
            <w:tcMar>
              <w:top w:w="63" w:type="dxa"/>
              <w:left w:w="125" w:type="dxa"/>
              <w:bottom w:w="63" w:type="dxa"/>
              <w:right w:w="125" w:type="dxa"/>
            </w:tcMar>
            <w:vAlign w:val="center"/>
            <w:hideMark/>
          </w:tcPr>
          <w:p w:rsidR="0045497C" w:rsidRPr="00144C12" w:rsidRDefault="0045497C" w:rsidP="00404B96">
            <w:pPr>
              <w:spacing w:after="0" w:line="360" w:lineRule="auto"/>
              <w:jc w:val="left"/>
              <w:rPr>
                <w:rFonts w:ascii="Century Gothic" w:eastAsia="Times New Roman" w:hAnsi="Century Gothic" w:cs="Times New Roman"/>
              </w:rPr>
            </w:pPr>
          </w:p>
        </w:tc>
      </w:tr>
      <w:tr w:rsidR="0045497C" w:rsidRPr="00144C12" w:rsidTr="00404B96">
        <w:tc>
          <w:tcPr>
            <w:tcW w:w="1280" w:type="pct"/>
            <w:shd w:val="clear" w:color="auto" w:fill="FFFFFF" w:themeFill="background1"/>
            <w:tcMar>
              <w:top w:w="63" w:type="dxa"/>
              <w:left w:w="125" w:type="dxa"/>
              <w:bottom w:w="63" w:type="dxa"/>
              <w:right w:w="125" w:type="dxa"/>
            </w:tcMar>
            <w:vAlign w:val="center"/>
            <w:hideMark/>
          </w:tcPr>
          <w:p w:rsidR="0045497C" w:rsidRPr="00144C12" w:rsidRDefault="0045497C" w:rsidP="00404B96">
            <w:pPr>
              <w:spacing w:after="0" w:line="360" w:lineRule="auto"/>
              <w:jc w:val="left"/>
              <w:rPr>
                <w:rFonts w:ascii="Century Gothic" w:eastAsia="Times New Roman" w:hAnsi="Century Gothic" w:cs="Times New Roman"/>
              </w:rPr>
            </w:pPr>
            <w:r w:rsidRPr="00144C12">
              <w:rPr>
                <w:rFonts w:ascii="Century Gothic" w:eastAsia="Times New Roman" w:hAnsi="Century Gothic" w:cs="Times New Roman"/>
              </w:rPr>
              <w:t>Physical/Body</w:t>
            </w:r>
          </w:p>
        </w:tc>
        <w:tc>
          <w:tcPr>
            <w:tcW w:w="932" w:type="pct"/>
            <w:shd w:val="clear" w:color="auto" w:fill="FFFFFF" w:themeFill="background1"/>
            <w:tcMar>
              <w:top w:w="63" w:type="dxa"/>
              <w:left w:w="125" w:type="dxa"/>
              <w:bottom w:w="63" w:type="dxa"/>
              <w:right w:w="125" w:type="dxa"/>
            </w:tcMar>
            <w:vAlign w:val="center"/>
            <w:hideMark/>
          </w:tcPr>
          <w:p w:rsidR="0045497C" w:rsidRPr="00144C12" w:rsidRDefault="0045497C" w:rsidP="00404B96">
            <w:pPr>
              <w:spacing w:after="0" w:line="360" w:lineRule="auto"/>
              <w:jc w:val="left"/>
              <w:rPr>
                <w:rFonts w:ascii="Century Gothic" w:eastAsia="Times New Roman" w:hAnsi="Century Gothic" w:cs="Times New Roman"/>
              </w:rPr>
            </w:pPr>
          </w:p>
        </w:tc>
        <w:tc>
          <w:tcPr>
            <w:tcW w:w="1019" w:type="pct"/>
            <w:shd w:val="clear" w:color="auto" w:fill="FFFFFF" w:themeFill="background1"/>
            <w:tcMar>
              <w:top w:w="63" w:type="dxa"/>
              <w:left w:w="125" w:type="dxa"/>
              <w:bottom w:w="63" w:type="dxa"/>
              <w:right w:w="125" w:type="dxa"/>
            </w:tcMar>
            <w:vAlign w:val="center"/>
            <w:hideMark/>
          </w:tcPr>
          <w:p w:rsidR="0045497C" w:rsidRPr="00144C12" w:rsidRDefault="0045497C" w:rsidP="00404B96">
            <w:pPr>
              <w:spacing w:after="0" w:line="360" w:lineRule="auto"/>
              <w:jc w:val="left"/>
              <w:rPr>
                <w:rFonts w:ascii="Century Gothic" w:eastAsia="Times New Roman" w:hAnsi="Century Gothic" w:cs="Times New Roman"/>
              </w:rPr>
            </w:pPr>
          </w:p>
        </w:tc>
        <w:tc>
          <w:tcPr>
            <w:tcW w:w="906" w:type="pct"/>
            <w:shd w:val="clear" w:color="auto" w:fill="FFFFFF" w:themeFill="background1"/>
            <w:tcMar>
              <w:top w:w="63" w:type="dxa"/>
              <w:left w:w="125" w:type="dxa"/>
              <w:bottom w:w="63" w:type="dxa"/>
              <w:right w:w="125" w:type="dxa"/>
            </w:tcMar>
            <w:vAlign w:val="center"/>
            <w:hideMark/>
          </w:tcPr>
          <w:p w:rsidR="0045497C" w:rsidRPr="00144C12" w:rsidRDefault="0045497C" w:rsidP="00404B96">
            <w:pPr>
              <w:spacing w:after="0" w:line="360" w:lineRule="auto"/>
              <w:jc w:val="left"/>
              <w:rPr>
                <w:rFonts w:ascii="Century Gothic" w:eastAsia="Times New Roman" w:hAnsi="Century Gothic" w:cs="Times New Roman"/>
              </w:rPr>
            </w:pPr>
          </w:p>
        </w:tc>
        <w:tc>
          <w:tcPr>
            <w:tcW w:w="863" w:type="pct"/>
            <w:shd w:val="clear" w:color="auto" w:fill="FFFFFF" w:themeFill="background1"/>
            <w:tcMar>
              <w:top w:w="63" w:type="dxa"/>
              <w:left w:w="125" w:type="dxa"/>
              <w:bottom w:w="63" w:type="dxa"/>
              <w:right w:w="125" w:type="dxa"/>
            </w:tcMar>
            <w:vAlign w:val="center"/>
            <w:hideMark/>
          </w:tcPr>
          <w:p w:rsidR="0045497C" w:rsidRPr="00144C12" w:rsidRDefault="0045497C" w:rsidP="00404B96">
            <w:pPr>
              <w:spacing w:after="0" w:line="360" w:lineRule="auto"/>
              <w:jc w:val="left"/>
              <w:rPr>
                <w:rFonts w:ascii="Century Gothic" w:eastAsia="Times New Roman" w:hAnsi="Century Gothic" w:cs="Times New Roman"/>
              </w:rPr>
            </w:pPr>
          </w:p>
        </w:tc>
      </w:tr>
      <w:tr w:rsidR="0045497C" w:rsidRPr="00144C12" w:rsidTr="00404B96">
        <w:tc>
          <w:tcPr>
            <w:tcW w:w="1280" w:type="pct"/>
            <w:shd w:val="clear" w:color="auto" w:fill="FFFFFF" w:themeFill="background1"/>
            <w:tcMar>
              <w:top w:w="63" w:type="dxa"/>
              <w:left w:w="125" w:type="dxa"/>
              <w:bottom w:w="63" w:type="dxa"/>
              <w:right w:w="125" w:type="dxa"/>
            </w:tcMar>
            <w:vAlign w:val="center"/>
            <w:hideMark/>
          </w:tcPr>
          <w:p w:rsidR="0045497C" w:rsidRPr="00144C12" w:rsidRDefault="0045497C" w:rsidP="00404B96">
            <w:pPr>
              <w:spacing w:after="0" w:line="360" w:lineRule="auto"/>
              <w:jc w:val="left"/>
              <w:rPr>
                <w:rFonts w:ascii="Century Gothic" w:eastAsia="Times New Roman" w:hAnsi="Century Gothic" w:cs="Times New Roman"/>
              </w:rPr>
            </w:pPr>
            <w:r w:rsidRPr="00144C12">
              <w:rPr>
                <w:rFonts w:ascii="Century Gothic" w:eastAsia="Times New Roman" w:hAnsi="Century Gothic" w:cs="Times New Roman"/>
              </w:rPr>
              <w:t>Social</w:t>
            </w:r>
          </w:p>
        </w:tc>
        <w:tc>
          <w:tcPr>
            <w:tcW w:w="932" w:type="pct"/>
            <w:shd w:val="clear" w:color="auto" w:fill="FFFFFF" w:themeFill="background1"/>
            <w:tcMar>
              <w:top w:w="63" w:type="dxa"/>
              <w:left w:w="125" w:type="dxa"/>
              <w:bottom w:w="63" w:type="dxa"/>
              <w:right w:w="125" w:type="dxa"/>
            </w:tcMar>
            <w:vAlign w:val="center"/>
            <w:hideMark/>
          </w:tcPr>
          <w:p w:rsidR="0045497C" w:rsidRPr="00144C12" w:rsidRDefault="0045497C" w:rsidP="00404B96">
            <w:pPr>
              <w:spacing w:after="0" w:line="360" w:lineRule="auto"/>
              <w:jc w:val="left"/>
              <w:rPr>
                <w:rFonts w:ascii="Century Gothic" w:eastAsia="Times New Roman" w:hAnsi="Century Gothic" w:cs="Times New Roman"/>
              </w:rPr>
            </w:pPr>
          </w:p>
        </w:tc>
        <w:tc>
          <w:tcPr>
            <w:tcW w:w="1019" w:type="pct"/>
            <w:shd w:val="clear" w:color="auto" w:fill="FFFFFF" w:themeFill="background1"/>
            <w:tcMar>
              <w:top w:w="63" w:type="dxa"/>
              <w:left w:w="125" w:type="dxa"/>
              <w:bottom w:w="63" w:type="dxa"/>
              <w:right w:w="125" w:type="dxa"/>
            </w:tcMar>
            <w:vAlign w:val="center"/>
            <w:hideMark/>
          </w:tcPr>
          <w:p w:rsidR="0045497C" w:rsidRPr="00144C12" w:rsidRDefault="0045497C" w:rsidP="00404B96">
            <w:pPr>
              <w:spacing w:after="0" w:line="360" w:lineRule="auto"/>
              <w:jc w:val="left"/>
              <w:rPr>
                <w:rFonts w:ascii="Century Gothic" w:eastAsia="Times New Roman" w:hAnsi="Century Gothic" w:cs="Times New Roman"/>
              </w:rPr>
            </w:pPr>
          </w:p>
        </w:tc>
        <w:tc>
          <w:tcPr>
            <w:tcW w:w="906" w:type="pct"/>
            <w:shd w:val="clear" w:color="auto" w:fill="FFFFFF" w:themeFill="background1"/>
            <w:tcMar>
              <w:top w:w="63" w:type="dxa"/>
              <w:left w:w="125" w:type="dxa"/>
              <w:bottom w:w="63" w:type="dxa"/>
              <w:right w:w="125" w:type="dxa"/>
            </w:tcMar>
            <w:vAlign w:val="center"/>
            <w:hideMark/>
          </w:tcPr>
          <w:p w:rsidR="0045497C" w:rsidRPr="00144C12" w:rsidRDefault="0045497C" w:rsidP="00404B96">
            <w:pPr>
              <w:spacing w:after="0" w:line="360" w:lineRule="auto"/>
              <w:jc w:val="left"/>
              <w:rPr>
                <w:rFonts w:ascii="Century Gothic" w:eastAsia="Times New Roman" w:hAnsi="Century Gothic" w:cs="Times New Roman"/>
              </w:rPr>
            </w:pPr>
          </w:p>
        </w:tc>
        <w:tc>
          <w:tcPr>
            <w:tcW w:w="863" w:type="pct"/>
            <w:shd w:val="clear" w:color="auto" w:fill="FFFFFF" w:themeFill="background1"/>
            <w:tcMar>
              <w:top w:w="63" w:type="dxa"/>
              <w:left w:w="125" w:type="dxa"/>
              <w:bottom w:w="63" w:type="dxa"/>
              <w:right w:w="125" w:type="dxa"/>
            </w:tcMar>
            <w:vAlign w:val="center"/>
            <w:hideMark/>
          </w:tcPr>
          <w:p w:rsidR="0045497C" w:rsidRPr="00144C12" w:rsidRDefault="0045497C" w:rsidP="00404B96">
            <w:pPr>
              <w:spacing w:after="0" w:line="360" w:lineRule="auto"/>
              <w:jc w:val="left"/>
              <w:rPr>
                <w:rFonts w:ascii="Century Gothic" w:eastAsia="Times New Roman" w:hAnsi="Century Gothic" w:cs="Times New Roman"/>
              </w:rPr>
            </w:pPr>
          </w:p>
        </w:tc>
      </w:tr>
      <w:tr w:rsidR="0045497C" w:rsidRPr="00144C12" w:rsidTr="00404B96">
        <w:tc>
          <w:tcPr>
            <w:tcW w:w="1280" w:type="pct"/>
            <w:shd w:val="clear" w:color="auto" w:fill="FFFFFF" w:themeFill="background1"/>
            <w:tcMar>
              <w:top w:w="63" w:type="dxa"/>
              <w:left w:w="125" w:type="dxa"/>
              <w:bottom w:w="63" w:type="dxa"/>
              <w:right w:w="125" w:type="dxa"/>
            </w:tcMar>
            <w:vAlign w:val="center"/>
            <w:hideMark/>
          </w:tcPr>
          <w:p w:rsidR="0045497C" w:rsidRPr="00144C12" w:rsidRDefault="0045497C" w:rsidP="00404B96">
            <w:pPr>
              <w:spacing w:after="0" w:line="360" w:lineRule="auto"/>
              <w:jc w:val="left"/>
              <w:rPr>
                <w:rFonts w:ascii="Century Gothic" w:eastAsia="Times New Roman" w:hAnsi="Century Gothic" w:cs="Times New Roman"/>
              </w:rPr>
            </w:pPr>
            <w:r w:rsidRPr="00144C12">
              <w:rPr>
                <w:rFonts w:ascii="Century Gothic" w:eastAsia="Times New Roman" w:hAnsi="Century Gothic" w:cs="Times New Roman"/>
              </w:rPr>
              <w:t>Personal</w:t>
            </w:r>
          </w:p>
        </w:tc>
        <w:tc>
          <w:tcPr>
            <w:tcW w:w="932" w:type="pct"/>
            <w:shd w:val="clear" w:color="auto" w:fill="FFFFFF" w:themeFill="background1"/>
            <w:tcMar>
              <w:top w:w="63" w:type="dxa"/>
              <w:left w:w="125" w:type="dxa"/>
              <w:bottom w:w="63" w:type="dxa"/>
              <w:right w:w="125" w:type="dxa"/>
            </w:tcMar>
            <w:vAlign w:val="center"/>
            <w:hideMark/>
          </w:tcPr>
          <w:p w:rsidR="0045497C" w:rsidRPr="00144C12" w:rsidRDefault="0045497C" w:rsidP="00404B96">
            <w:pPr>
              <w:spacing w:after="0" w:line="360" w:lineRule="auto"/>
              <w:jc w:val="left"/>
              <w:rPr>
                <w:rFonts w:ascii="Century Gothic" w:eastAsia="Times New Roman" w:hAnsi="Century Gothic" w:cs="Times New Roman"/>
              </w:rPr>
            </w:pPr>
          </w:p>
        </w:tc>
        <w:tc>
          <w:tcPr>
            <w:tcW w:w="1019" w:type="pct"/>
            <w:shd w:val="clear" w:color="auto" w:fill="FFFFFF" w:themeFill="background1"/>
            <w:tcMar>
              <w:top w:w="63" w:type="dxa"/>
              <w:left w:w="125" w:type="dxa"/>
              <w:bottom w:w="63" w:type="dxa"/>
              <w:right w:w="125" w:type="dxa"/>
            </w:tcMar>
            <w:vAlign w:val="center"/>
            <w:hideMark/>
          </w:tcPr>
          <w:p w:rsidR="0045497C" w:rsidRPr="00144C12" w:rsidRDefault="0045497C" w:rsidP="00404B96">
            <w:pPr>
              <w:spacing w:after="0" w:line="360" w:lineRule="auto"/>
              <w:jc w:val="left"/>
              <w:rPr>
                <w:rFonts w:ascii="Century Gothic" w:eastAsia="Times New Roman" w:hAnsi="Century Gothic" w:cs="Times New Roman"/>
              </w:rPr>
            </w:pPr>
          </w:p>
        </w:tc>
        <w:tc>
          <w:tcPr>
            <w:tcW w:w="906" w:type="pct"/>
            <w:shd w:val="clear" w:color="auto" w:fill="FFFFFF" w:themeFill="background1"/>
            <w:tcMar>
              <w:top w:w="63" w:type="dxa"/>
              <w:left w:w="125" w:type="dxa"/>
              <w:bottom w:w="63" w:type="dxa"/>
              <w:right w:w="125" w:type="dxa"/>
            </w:tcMar>
            <w:vAlign w:val="center"/>
            <w:hideMark/>
          </w:tcPr>
          <w:p w:rsidR="0045497C" w:rsidRPr="00144C12" w:rsidRDefault="0045497C" w:rsidP="00404B96">
            <w:pPr>
              <w:spacing w:after="0" w:line="360" w:lineRule="auto"/>
              <w:jc w:val="left"/>
              <w:rPr>
                <w:rFonts w:ascii="Century Gothic" w:eastAsia="Times New Roman" w:hAnsi="Century Gothic" w:cs="Times New Roman"/>
              </w:rPr>
            </w:pPr>
          </w:p>
        </w:tc>
        <w:tc>
          <w:tcPr>
            <w:tcW w:w="863" w:type="pct"/>
            <w:shd w:val="clear" w:color="auto" w:fill="FFFFFF" w:themeFill="background1"/>
            <w:vAlign w:val="center"/>
            <w:hideMark/>
          </w:tcPr>
          <w:p w:rsidR="0045497C" w:rsidRPr="00144C12" w:rsidRDefault="0045497C" w:rsidP="00404B96">
            <w:pPr>
              <w:spacing w:after="0" w:line="360" w:lineRule="auto"/>
              <w:jc w:val="left"/>
              <w:rPr>
                <w:rFonts w:ascii="Century Gothic" w:eastAsia="Times New Roman" w:hAnsi="Century Gothic" w:cs="Times New Roman"/>
              </w:rPr>
            </w:pPr>
          </w:p>
        </w:tc>
      </w:tr>
    </w:tbl>
    <w:p w:rsidR="0045497C" w:rsidRPr="00144C12" w:rsidRDefault="0045497C" w:rsidP="0045497C">
      <w:pPr>
        <w:spacing w:line="360" w:lineRule="auto"/>
        <w:rPr>
          <w:rFonts w:ascii="Century Gothic" w:hAnsi="Century Gothic" w:cs="Arial"/>
        </w:rPr>
      </w:pPr>
      <w:r w:rsidRPr="00144C12">
        <w:rPr>
          <w:rFonts w:ascii="Century Gothic" w:hAnsi="Century Gothic" w:cs="Arial"/>
        </w:rPr>
        <w:t>For each box, one may need to answer these questions:</w:t>
      </w:r>
    </w:p>
    <w:p w:rsidR="0045497C" w:rsidRPr="00144C12" w:rsidRDefault="0045497C" w:rsidP="00A93C56">
      <w:pPr>
        <w:pStyle w:val="ListParagraph"/>
        <w:numPr>
          <w:ilvl w:val="0"/>
          <w:numId w:val="11"/>
        </w:numPr>
        <w:spacing w:line="360" w:lineRule="auto"/>
        <w:rPr>
          <w:rFonts w:ascii="Century Gothic" w:hAnsi="Century Gothic" w:cs="Arial"/>
          <w:sz w:val="22"/>
          <w:szCs w:val="22"/>
        </w:rPr>
      </w:pPr>
      <w:r w:rsidRPr="00144C12">
        <w:rPr>
          <w:rFonts w:ascii="Century Gothic" w:hAnsi="Century Gothic" w:cs="Arial"/>
          <w:sz w:val="22"/>
          <w:szCs w:val="22"/>
        </w:rPr>
        <w:t>What specifically do I want to accomplish?</w:t>
      </w:r>
    </w:p>
    <w:p w:rsidR="0045497C" w:rsidRPr="00144C12" w:rsidRDefault="0045497C" w:rsidP="00A93C56">
      <w:pPr>
        <w:pStyle w:val="ListParagraph"/>
        <w:numPr>
          <w:ilvl w:val="0"/>
          <w:numId w:val="11"/>
        </w:numPr>
        <w:spacing w:line="360" w:lineRule="auto"/>
        <w:rPr>
          <w:rFonts w:ascii="Century Gothic" w:hAnsi="Century Gothic" w:cs="Arial"/>
          <w:sz w:val="22"/>
          <w:szCs w:val="22"/>
        </w:rPr>
      </w:pPr>
      <w:r w:rsidRPr="00144C12">
        <w:rPr>
          <w:rFonts w:ascii="Century Gothic" w:hAnsi="Century Gothic" w:cs="Arial"/>
          <w:sz w:val="22"/>
          <w:szCs w:val="22"/>
        </w:rPr>
        <w:t>Why?</w:t>
      </w:r>
    </w:p>
    <w:p w:rsidR="0045497C" w:rsidRPr="00144C12" w:rsidRDefault="0045497C" w:rsidP="00A93C56">
      <w:pPr>
        <w:pStyle w:val="ListParagraph"/>
        <w:numPr>
          <w:ilvl w:val="0"/>
          <w:numId w:val="11"/>
        </w:numPr>
        <w:spacing w:line="360" w:lineRule="auto"/>
        <w:rPr>
          <w:rFonts w:ascii="Century Gothic" w:hAnsi="Century Gothic" w:cs="Arial"/>
          <w:sz w:val="22"/>
          <w:szCs w:val="22"/>
        </w:rPr>
      </w:pPr>
      <w:r w:rsidRPr="00144C12">
        <w:rPr>
          <w:rFonts w:ascii="Century Gothic" w:hAnsi="Century Gothic" w:cs="Arial"/>
          <w:sz w:val="22"/>
          <w:szCs w:val="22"/>
        </w:rPr>
        <w:t>Who can help me?</w:t>
      </w:r>
    </w:p>
    <w:p w:rsidR="0045497C" w:rsidRPr="00144C12" w:rsidRDefault="0045497C" w:rsidP="00A93C56">
      <w:pPr>
        <w:pStyle w:val="ListParagraph"/>
        <w:numPr>
          <w:ilvl w:val="0"/>
          <w:numId w:val="11"/>
        </w:numPr>
        <w:spacing w:line="360" w:lineRule="auto"/>
        <w:rPr>
          <w:rFonts w:ascii="Century Gothic" w:hAnsi="Century Gothic" w:cs="Arial"/>
          <w:sz w:val="22"/>
          <w:szCs w:val="22"/>
        </w:rPr>
      </w:pPr>
      <w:r w:rsidRPr="00144C12">
        <w:rPr>
          <w:rFonts w:ascii="Century Gothic" w:hAnsi="Century Gothic" w:cs="Arial"/>
          <w:sz w:val="22"/>
          <w:szCs w:val="22"/>
        </w:rPr>
        <w:t>How do I get there? (What actions do I need to take?)</w:t>
      </w:r>
    </w:p>
    <w:p w:rsidR="0045497C" w:rsidRPr="00144C12" w:rsidRDefault="0045497C" w:rsidP="0045497C">
      <w:pPr>
        <w:spacing w:line="360" w:lineRule="auto"/>
        <w:rPr>
          <w:rFonts w:ascii="Century Gothic" w:hAnsi="Century Gothic" w:cs="Arial"/>
        </w:rPr>
      </w:pPr>
    </w:p>
    <w:p w:rsidR="0045497C" w:rsidRPr="00144C12" w:rsidRDefault="0045497C" w:rsidP="0045497C">
      <w:pPr>
        <w:spacing w:line="360" w:lineRule="auto"/>
        <w:rPr>
          <w:rFonts w:ascii="Century Gothic" w:hAnsi="Century Gothic" w:cs="Arial"/>
          <w:b/>
        </w:rPr>
      </w:pPr>
      <w:r w:rsidRPr="00144C12">
        <w:rPr>
          <w:rFonts w:ascii="Century Gothic" w:hAnsi="Century Gothic" w:cs="Arial"/>
          <w:b/>
        </w:rPr>
        <w:t>Personal Development Planning Tools</w:t>
      </w:r>
    </w:p>
    <w:p w:rsidR="0045497C" w:rsidRPr="00144C12" w:rsidRDefault="0045497C" w:rsidP="0045497C">
      <w:pPr>
        <w:spacing w:line="360" w:lineRule="auto"/>
        <w:rPr>
          <w:rFonts w:ascii="Century Gothic" w:hAnsi="Century Gothic" w:cs="Arial"/>
        </w:rPr>
      </w:pPr>
      <w:r w:rsidRPr="00144C12">
        <w:rPr>
          <w:rFonts w:ascii="Century Gothic" w:hAnsi="Century Gothic" w:cs="Arial"/>
        </w:rPr>
        <w:t>In addition to the information above, consider other tools to help you with your personal development.</w:t>
      </w:r>
    </w:p>
    <w:p w:rsidR="0045497C" w:rsidRPr="00144C12" w:rsidRDefault="0045497C" w:rsidP="00A93C56">
      <w:pPr>
        <w:pStyle w:val="ListParagraph"/>
        <w:numPr>
          <w:ilvl w:val="0"/>
          <w:numId w:val="12"/>
        </w:numPr>
        <w:spacing w:line="360" w:lineRule="auto"/>
        <w:rPr>
          <w:rFonts w:ascii="Century Gothic" w:hAnsi="Century Gothic" w:cs="Arial"/>
          <w:sz w:val="22"/>
          <w:szCs w:val="22"/>
        </w:rPr>
      </w:pPr>
      <w:r w:rsidRPr="00144C12">
        <w:rPr>
          <w:rFonts w:ascii="Century Gothic" w:hAnsi="Century Gothic" w:cs="Arial"/>
          <w:b/>
          <w:sz w:val="22"/>
          <w:szCs w:val="22"/>
        </w:rPr>
        <w:t>Events.</w:t>
      </w:r>
      <w:r w:rsidRPr="00144C12">
        <w:rPr>
          <w:rFonts w:ascii="Century Gothic" w:hAnsi="Century Gothic" w:cs="Arial"/>
          <w:sz w:val="22"/>
          <w:szCs w:val="22"/>
        </w:rPr>
        <w:t xml:space="preserve"> Especially for career and education goals, are there seminars you can attend? Conferences? Meet-ups where people similar to you gather?</w:t>
      </w:r>
    </w:p>
    <w:p w:rsidR="0045497C" w:rsidRPr="00144C12" w:rsidRDefault="0045497C" w:rsidP="00A93C56">
      <w:pPr>
        <w:pStyle w:val="ListParagraph"/>
        <w:numPr>
          <w:ilvl w:val="0"/>
          <w:numId w:val="12"/>
        </w:numPr>
        <w:spacing w:line="360" w:lineRule="auto"/>
        <w:rPr>
          <w:rFonts w:ascii="Century Gothic" w:hAnsi="Century Gothic" w:cs="Arial"/>
          <w:sz w:val="22"/>
          <w:szCs w:val="22"/>
        </w:rPr>
      </w:pPr>
      <w:r w:rsidRPr="00144C12">
        <w:rPr>
          <w:rFonts w:ascii="Century Gothic" w:hAnsi="Century Gothic" w:cs="Arial"/>
          <w:b/>
          <w:sz w:val="22"/>
          <w:szCs w:val="22"/>
        </w:rPr>
        <w:t>Classes/Books/Educational material.</w:t>
      </w:r>
      <w:r w:rsidRPr="00144C12">
        <w:rPr>
          <w:rFonts w:ascii="Century Gothic" w:hAnsi="Century Gothic" w:cs="Arial"/>
          <w:sz w:val="22"/>
          <w:szCs w:val="22"/>
        </w:rPr>
        <w:t xml:space="preserve">  Sometimes the first step is finding the resources we need.</w:t>
      </w:r>
    </w:p>
    <w:p w:rsidR="0045497C" w:rsidRPr="00144C12" w:rsidRDefault="0045497C" w:rsidP="00A93C56">
      <w:pPr>
        <w:pStyle w:val="ListParagraph"/>
        <w:numPr>
          <w:ilvl w:val="0"/>
          <w:numId w:val="12"/>
        </w:numPr>
        <w:spacing w:line="360" w:lineRule="auto"/>
        <w:rPr>
          <w:rFonts w:ascii="Century Gothic" w:hAnsi="Century Gothic" w:cs="Arial"/>
          <w:sz w:val="22"/>
          <w:szCs w:val="22"/>
        </w:rPr>
      </w:pPr>
      <w:r w:rsidRPr="00144C12">
        <w:rPr>
          <w:rFonts w:ascii="Century Gothic" w:hAnsi="Century Gothic" w:cs="Arial"/>
          <w:b/>
          <w:sz w:val="22"/>
          <w:szCs w:val="22"/>
        </w:rPr>
        <w:t>Mentors and Supporters.</w:t>
      </w:r>
      <w:r w:rsidRPr="00144C12">
        <w:rPr>
          <w:rFonts w:ascii="Century Gothic" w:hAnsi="Century Gothic" w:cs="Arial"/>
          <w:sz w:val="22"/>
          <w:szCs w:val="22"/>
        </w:rPr>
        <w:t xml:space="preserve">  Who can you reach out to that can help you with your goals?  For many personal goals, one will need to have formed individual mastermind groups towards a specific purpose.  You may also have a lot of favourite blogs to read, that may inspire you.</w:t>
      </w:r>
    </w:p>
    <w:p w:rsidR="0045497C" w:rsidRPr="00144C12" w:rsidRDefault="0045497C" w:rsidP="0045497C">
      <w:pPr>
        <w:shd w:val="clear" w:color="auto" w:fill="A6A6A6" w:themeFill="background1" w:themeFillShade="A6"/>
        <w:spacing w:after="0" w:line="360" w:lineRule="auto"/>
        <w:rPr>
          <w:rFonts w:ascii="Century Gothic" w:hAnsi="Century Gothic" w:cs="Arial"/>
          <w:b/>
        </w:rPr>
      </w:pPr>
      <w:r w:rsidRPr="00144C12">
        <w:rPr>
          <w:rFonts w:ascii="Century Gothic" w:hAnsi="Century Gothic" w:cs="Arial"/>
          <w:b/>
        </w:rPr>
        <w:t>Motivating and de-motivating factors</w:t>
      </w:r>
    </w:p>
    <w:p w:rsidR="0045497C" w:rsidRPr="00144C12" w:rsidRDefault="0045497C" w:rsidP="0045497C">
      <w:pPr>
        <w:spacing w:after="0" w:line="360" w:lineRule="auto"/>
        <w:rPr>
          <w:rFonts w:ascii="Century Gothic" w:hAnsi="Century Gothic" w:cs="Arial"/>
          <w:b/>
        </w:rPr>
      </w:pPr>
      <w:r w:rsidRPr="00144C12">
        <w:rPr>
          <w:rFonts w:ascii="Century Gothic" w:hAnsi="Century Gothic" w:cs="Arial"/>
          <w:b/>
        </w:rPr>
        <w:t>Staff motivation</w:t>
      </w:r>
    </w:p>
    <w:p w:rsidR="0045497C" w:rsidRPr="00144C12" w:rsidRDefault="0045497C" w:rsidP="0045497C">
      <w:pPr>
        <w:spacing w:after="0" w:line="360" w:lineRule="auto"/>
        <w:rPr>
          <w:rFonts w:ascii="Century Gothic" w:hAnsi="Century Gothic" w:cs="Arial"/>
        </w:rPr>
      </w:pPr>
      <w:r w:rsidRPr="00144C12">
        <w:rPr>
          <w:rFonts w:ascii="Century Gothic" w:hAnsi="Century Gothic" w:cs="Arial"/>
        </w:rPr>
        <w:t xml:space="preserve">Today’s increasingly competitive business world means that a highly-motivated workforce is vital for any organisation seeking to achieve the best results. Many firms are </w:t>
      </w:r>
      <w:r w:rsidRPr="00144C12">
        <w:rPr>
          <w:rFonts w:ascii="Century Gothic" w:hAnsi="Century Gothic" w:cs="Arial"/>
        </w:rPr>
        <w:lastRenderedPageBreak/>
        <w:t>moving away from the “command and control” approach towards the “advise and consent” method as a preferable way of motivating staff. This shift in attitude began when employers recognised that rewarding good work is more effective than punitive measures for poor work.</w:t>
      </w:r>
    </w:p>
    <w:p w:rsidR="0045497C" w:rsidRPr="00144C12" w:rsidRDefault="0045497C" w:rsidP="0045497C">
      <w:pPr>
        <w:spacing w:after="0" w:line="360" w:lineRule="auto"/>
        <w:rPr>
          <w:rFonts w:ascii="Century Gothic" w:hAnsi="Century Gothic" w:cs="Arial"/>
        </w:rPr>
      </w:pPr>
      <w:r w:rsidRPr="00144C12">
        <w:rPr>
          <w:rFonts w:ascii="Century Gothic" w:hAnsi="Century Gothic" w:cs="Arial"/>
        </w:rPr>
        <w:t>For an employee, the chief advantage of being motivated is job satisfaction. For the employer, it means good quality work. Different people are motivated in different ways and it pays to ask your staff if any changes at work would help motivate them. Underperformance can be expensive!</w:t>
      </w:r>
    </w:p>
    <w:p w:rsidR="0045497C" w:rsidRPr="00144C12" w:rsidRDefault="0045497C" w:rsidP="0045497C">
      <w:pPr>
        <w:spacing w:after="0" w:line="360" w:lineRule="auto"/>
        <w:rPr>
          <w:rFonts w:ascii="Century Gothic" w:hAnsi="Century Gothic" w:cs="Arial"/>
          <w:b/>
        </w:rPr>
      </w:pPr>
      <w:r w:rsidRPr="00144C12">
        <w:rPr>
          <w:rFonts w:ascii="Century Gothic" w:hAnsi="Century Gothic" w:cs="Arial"/>
          <w:b/>
        </w:rPr>
        <w:t>Theories of motivation</w:t>
      </w:r>
    </w:p>
    <w:p w:rsidR="0045497C" w:rsidRPr="00144C12" w:rsidRDefault="0045497C" w:rsidP="0045497C">
      <w:pPr>
        <w:spacing w:after="0" w:line="360" w:lineRule="auto"/>
        <w:rPr>
          <w:rFonts w:ascii="Century Gothic" w:hAnsi="Century Gothic" w:cs="Arial"/>
        </w:rPr>
      </w:pPr>
      <w:r w:rsidRPr="00144C12">
        <w:rPr>
          <w:rFonts w:ascii="Century Gothic" w:hAnsi="Century Gothic" w:cs="Arial"/>
        </w:rPr>
        <w:t>Psychologists have developed theories of motivation that identify Motivating Factors and De-Motivating Factors that can influence staff perceptions and behaviour. Motivating Factors will drive people to achieve whilst failure to meet De-Motivating Factors will cause dissatisfaction. Examples of both are demonstrated in the table below.</w:t>
      </w: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63" w:type="dxa"/>
          <w:left w:w="0" w:type="dxa"/>
          <w:bottom w:w="100" w:type="dxa"/>
          <w:right w:w="0" w:type="dxa"/>
        </w:tblCellMar>
        <w:tblLook w:val="04A0"/>
      </w:tblPr>
      <w:tblGrid>
        <w:gridCol w:w="4020"/>
        <w:gridCol w:w="5485"/>
      </w:tblGrid>
      <w:tr w:rsidR="0045497C" w:rsidRPr="00144C12" w:rsidTr="00404B96">
        <w:trPr>
          <w:tblCellSpacing w:w="0" w:type="dxa"/>
          <w:jc w:val="center"/>
        </w:trPr>
        <w:tc>
          <w:tcPr>
            <w:tcW w:w="0" w:type="auto"/>
            <w:shd w:val="clear" w:color="auto" w:fill="A6A6A6" w:themeFill="background1" w:themeFillShade="A6"/>
            <w:tcMar>
              <w:top w:w="63" w:type="dxa"/>
              <w:left w:w="125" w:type="dxa"/>
              <w:bottom w:w="100" w:type="dxa"/>
              <w:right w:w="0" w:type="dxa"/>
            </w:tcMar>
            <w:vAlign w:val="center"/>
            <w:hideMark/>
          </w:tcPr>
          <w:p w:rsidR="0045497C" w:rsidRPr="00144C12" w:rsidRDefault="0045497C" w:rsidP="00404B96">
            <w:pPr>
              <w:spacing w:after="0" w:line="288" w:lineRule="atLeast"/>
              <w:jc w:val="center"/>
              <w:rPr>
                <w:rFonts w:ascii="Century Gothic" w:eastAsia="Times New Roman" w:hAnsi="Century Gothic" w:cs="Arial"/>
                <w:b/>
              </w:rPr>
            </w:pPr>
            <w:r w:rsidRPr="00144C12">
              <w:rPr>
                <w:rFonts w:ascii="Century Gothic" w:eastAsia="Times New Roman" w:hAnsi="Century Gothic" w:cs="Arial"/>
                <w:b/>
              </w:rPr>
              <w:t>Motivating Factors</w:t>
            </w:r>
          </w:p>
        </w:tc>
        <w:tc>
          <w:tcPr>
            <w:tcW w:w="0" w:type="auto"/>
            <w:shd w:val="clear" w:color="auto" w:fill="A6A6A6" w:themeFill="background1" w:themeFillShade="A6"/>
            <w:vAlign w:val="center"/>
            <w:hideMark/>
          </w:tcPr>
          <w:p w:rsidR="0045497C" w:rsidRPr="00144C12" w:rsidRDefault="0045497C" w:rsidP="00404B96">
            <w:pPr>
              <w:spacing w:after="0" w:line="288" w:lineRule="atLeast"/>
              <w:jc w:val="center"/>
              <w:rPr>
                <w:rFonts w:ascii="Century Gothic" w:eastAsia="Times New Roman" w:hAnsi="Century Gothic" w:cs="Arial"/>
                <w:b/>
              </w:rPr>
            </w:pPr>
            <w:r w:rsidRPr="00144C12">
              <w:rPr>
                <w:rFonts w:ascii="Century Gothic" w:eastAsia="Times New Roman" w:hAnsi="Century Gothic" w:cs="Arial"/>
                <w:b/>
              </w:rPr>
              <w:t>De-Motivating Factors</w:t>
            </w:r>
          </w:p>
        </w:tc>
      </w:tr>
      <w:tr w:rsidR="0045497C" w:rsidRPr="00144C12" w:rsidTr="00404B96">
        <w:trPr>
          <w:tblCellSpacing w:w="0" w:type="dxa"/>
          <w:jc w:val="center"/>
        </w:trPr>
        <w:tc>
          <w:tcPr>
            <w:tcW w:w="0" w:type="auto"/>
            <w:shd w:val="clear" w:color="auto" w:fill="FFFFFF" w:themeFill="background1"/>
            <w:tcMar>
              <w:top w:w="63" w:type="dxa"/>
              <w:left w:w="125" w:type="dxa"/>
              <w:bottom w:w="63" w:type="dxa"/>
              <w:right w:w="0" w:type="dxa"/>
            </w:tcMar>
            <w:vAlign w:val="center"/>
            <w:hideMark/>
          </w:tcPr>
          <w:p w:rsidR="0045497C" w:rsidRPr="00144C12" w:rsidRDefault="0045497C" w:rsidP="00404B96">
            <w:pPr>
              <w:spacing w:before="100" w:beforeAutospacing="1" w:after="100" w:afterAutospacing="1" w:line="288" w:lineRule="atLeast"/>
              <w:jc w:val="center"/>
              <w:rPr>
                <w:rFonts w:ascii="Century Gothic" w:eastAsia="Times New Roman" w:hAnsi="Century Gothic" w:cs="Arial"/>
              </w:rPr>
            </w:pPr>
            <w:r w:rsidRPr="00144C12">
              <w:rPr>
                <w:rFonts w:ascii="Century Gothic" w:eastAsia="Times New Roman" w:hAnsi="Century Gothic" w:cs="Arial"/>
              </w:rPr>
              <w:t>Achievement</w:t>
            </w:r>
          </w:p>
        </w:tc>
        <w:tc>
          <w:tcPr>
            <w:tcW w:w="0" w:type="auto"/>
            <w:shd w:val="clear" w:color="auto" w:fill="FFFFFF" w:themeFill="background1"/>
            <w:tcMar>
              <w:top w:w="63" w:type="dxa"/>
              <w:left w:w="0" w:type="dxa"/>
              <w:bottom w:w="63" w:type="dxa"/>
              <w:right w:w="0" w:type="dxa"/>
            </w:tcMar>
            <w:vAlign w:val="center"/>
            <w:hideMark/>
          </w:tcPr>
          <w:p w:rsidR="0045497C" w:rsidRPr="00144C12" w:rsidRDefault="0045497C" w:rsidP="00404B96">
            <w:pPr>
              <w:spacing w:before="100" w:beforeAutospacing="1" w:after="100" w:afterAutospacing="1" w:line="288" w:lineRule="atLeast"/>
              <w:jc w:val="center"/>
              <w:rPr>
                <w:rFonts w:ascii="Century Gothic" w:eastAsia="Times New Roman" w:hAnsi="Century Gothic" w:cs="Arial"/>
              </w:rPr>
            </w:pPr>
            <w:r w:rsidRPr="00144C12">
              <w:rPr>
                <w:rFonts w:ascii="Century Gothic" w:eastAsia="Times New Roman" w:hAnsi="Century Gothic" w:cs="Arial"/>
              </w:rPr>
              <w:t>Salary and benefits</w:t>
            </w:r>
          </w:p>
        </w:tc>
      </w:tr>
      <w:tr w:rsidR="0045497C" w:rsidRPr="00144C12" w:rsidTr="00404B96">
        <w:trPr>
          <w:tblCellSpacing w:w="0" w:type="dxa"/>
          <w:jc w:val="center"/>
        </w:trPr>
        <w:tc>
          <w:tcPr>
            <w:tcW w:w="0" w:type="auto"/>
            <w:shd w:val="clear" w:color="auto" w:fill="FFFFFF" w:themeFill="background1"/>
            <w:tcMar>
              <w:top w:w="63" w:type="dxa"/>
              <w:left w:w="125" w:type="dxa"/>
              <w:bottom w:w="63" w:type="dxa"/>
              <w:right w:w="0" w:type="dxa"/>
            </w:tcMar>
            <w:vAlign w:val="center"/>
            <w:hideMark/>
          </w:tcPr>
          <w:p w:rsidR="0045497C" w:rsidRPr="00144C12" w:rsidRDefault="0045497C" w:rsidP="00404B96">
            <w:pPr>
              <w:spacing w:before="100" w:beforeAutospacing="1" w:after="100" w:afterAutospacing="1" w:line="288" w:lineRule="atLeast"/>
              <w:jc w:val="center"/>
              <w:rPr>
                <w:rFonts w:ascii="Century Gothic" w:eastAsia="Times New Roman" w:hAnsi="Century Gothic" w:cs="Arial"/>
              </w:rPr>
            </w:pPr>
            <w:r w:rsidRPr="00144C12">
              <w:rPr>
                <w:rFonts w:ascii="Century Gothic" w:eastAsia="Times New Roman" w:hAnsi="Century Gothic" w:cs="Arial"/>
              </w:rPr>
              <w:t>Recognition</w:t>
            </w:r>
          </w:p>
        </w:tc>
        <w:tc>
          <w:tcPr>
            <w:tcW w:w="0" w:type="auto"/>
            <w:shd w:val="clear" w:color="auto" w:fill="FFFFFF" w:themeFill="background1"/>
            <w:tcMar>
              <w:top w:w="63" w:type="dxa"/>
              <w:left w:w="0" w:type="dxa"/>
              <w:bottom w:w="63" w:type="dxa"/>
              <w:right w:w="0" w:type="dxa"/>
            </w:tcMar>
            <w:vAlign w:val="center"/>
            <w:hideMark/>
          </w:tcPr>
          <w:p w:rsidR="0045497C" w:rsidRPr="00144C12" w:rsidRDefault="0045497C" w:rsidP="00404B96">
            <w:pPr>
              <w:spacing w:before="100" w:beforeAutospacing="1" w:after="100" w:afterAutospacing="1" w:line="288" w:lineRule="atLeast"/>
              <w:jc w:val="center"/>
              <w:rPr>
                <w:rFonts w:ascii="Century Gothic" w:eastAsia="Times New Roman" w:hAnsi="Century Gothic" w:cs="Arial"/>
              </w:rPr>
            </w:pPr>
            <w:r w:rsidRPr="00144C12">
              <w:rPr>
                <w:rFonts w:ascii="Century Gothic" w:eastAsia="Times New Roman" w:hAnsi="Century Gothic" w:cs="Arial"/>
              </w:rPr>
              <w:t>Working conditions</w:t>
            </w:r>
          </w:p>
        </w:tc>
      </w:tr>
      <w:tr w:rsidR="0045497C" w:rsidRPr="00144C12" w:rsidTr="00404B96">
        <w:trPr>
          <w:tblCellSpacing w:w="0" w:type="dxa"/>
          <w:jc w:val="center"/>
        </w:trPr>
        <w:tc>
          <w:tcPr>
            <w:tcW w:w="0" w:type="auto"/>
            <w:shd w:val="clear" w:color="auto" w:fill="FFFFFF" w:themeFill="background1"/>
            <w:tcMar>
              <w:top w:w="63" w:type="dxa"/>
              <w:left w:w="125" w:type="dxa"/>
              <w:bottom w:w="63" w:type="dxa"/>
              <w:right w:w="0" w:type="dxa"/>
            </w:tcMar>
            <w:vAlign w:val="center"/>
            <w:hideMark/>
          </w:tcPr>
          <w:p w:rsidR="0045497C" w:rsidRPr="00144C12" w:rsidRDefault="0045497C" w:rsidP="00404B96">
            <w:pPr>
              <w:spacing w:before="100" w:beforeAutospacing="1" w:after="100" w:afterAutospacing="1" w:line="288" w:lineRule="atLeast"/>
              <w:jc w:val="center"/>
              <w:rPr>
                <w:rFonts w:ascii="Century Gothic" w:eastAsia="Times New Roman" w:hAnsi="Century Gothic" w:cs="Arial"/>
              </w:rPr>
            </w:pPr>
            <w:r w:rsidRPr="00144C12">
              <w:rPr>
                <w:rFonts w:ascii="Century Gothic" w:eastAsia="Times New Roman" w:hAnsi="Century Gothic" w:cs="Arial"/>
              </w:rPr>
              <w:t>Job interest</w:t>
            </w:r>
          </w:p>
        </w:tc>
        <w:tc>
          <w:tcPr>
            <w:tcW w:w="0" w:type="auto"/>
            <w:shd w:val="clear" w:color="auto" w:fill="FFFFFF" w:themeFill="background1"/>
            <w:tcMar>
              <w:top w:w="63" w:type="dxa"/>
              <w:left w:w="0" w:type="dxa"/>
              <w:bottom w:w="63" w:type="dxa"/>
              <w:right w:w="0" w:type="dxa"/>
            </w:tcMar>
            <w:vAlign w:val="center"/>
            <w:hideMark/>
          </w:tcPr>
          <w:p w:rsidR="0045497C" w:rsidRPr="00144C12" w:rsidRDefault="0045497C" w:rsidP="00404B96">
            <w:pPr>
              <w:spacing w:before="100" w:beforeAutospacing="1" w:after="100" w:afterAutospacing="1" w:line="288" w:lineRule="atLeast"/>
              <w:jc w:val="center"/>
              <w:rPr>
                <w:rFonts w:ascii="Century Gothic" w:eastAsia="Times New Roman" w:hAnsi="Century Gothic" w:cs="Arial"/>
              </w:rPr>
            </w:pPr>
            <w:r w:rsidRPr="00144C12">
              <w:rPr>
                <w:rFonts w:ascii="Century Gothic" w:eastAsia="Times New Roman" w:hAnsi="Century Gothic" w:cs="Arial"/>
              </w:rPr>
              <w:t>Company policy</w:t>
            </w:r>
          </w:p>
        </w:tc>
      </w:tr>
      <w:tr w:rsidR="0045497C" w:rsidRPr="00144C12" w:rsidTr="00404B96">
        <w:trPr>
          <w:tblCellSpacing w:w="0" w:type="dxa"/>
          <w:jc w:val="center"/>
        </w:trPr>
        <w:tc>
          <w:tcPr>
            <w:tcW w:w="0" w:type="auto"/>
            <w:shd w:val="clear" w:color="auto" w:fill="FFFFFF" w:themeFill="background1"/>
            <w:tcMar>
              <w:top w:w="63" w:type="dxa"/>
              <w:left w:w="125" w:type="dxa"/>
              <w:bottom w:w="63" w:type="dxa"/>
              <w:right w:w="0" w:type="dxa"/>
            </w:tcMar>
            <w:vAlign w:val="center"/>
            <w:hideMark/>
          </w:tcPr>
          <w:p w:rsidR="0045497C" w:rsidRPr="00144C12" w:rsidRDefault="0045497C" w:rsidP="00404B96">
            <w:pPr>
              <w:spacing w:before="100" w:beforeAutospacing="1" w:after="100" w:afterAutospacing="1" w:line="288" w:lineRule="atLeast"/>
              <w:jc w:val="center"/>
              <w:rPr>
                <w:rFonts w:ascii="Century Gothic" w:eastAsia="Times New Roman" w:hAnsi="Century Gothic" w:cs="Arial"/>
              </w:rPr>
            </w:pPr>
            <w:r w:rsidRPr="00144C12">
              <w:rPr>
                <w:rFonts w:ascii="Century Gothic" w:eastAsia="Times New Roman" w:hAnsi="Century Gothic" w:cs="Arial"/>
              </w:rPr>
              <w:t>Responsibility</w:t>
            </w:r>
          </w:p>
        </w:tc>
        <w:tc>
          <w:tcPr>
            <w:tcW w:w="0" w:type="auto"/>
            <w:shd w:val="clear" w:color="auto" w:fill="FFFFFF" w:themeFill="background1"/>
            <w:tcMar>
              <w:top w:w="63" w:type="dxa"/>
              <w:left w:w="0" w:type="dxa"/>
              <w:bottom w:w="63" w:type="dxa"/>
              <w:right w:w="0" w:type="dxa"/>
            </w:tcMar>
            <w:vAlign w:val="center"/>
            <w:hideMark/>
          </w:tcPr>
          <w:p w:rsidR="0045497C" w:rsidRPr="00144C12" w:rsidRDefault="0045497C" w:rsidP="00404B96">
            <w:pPr>
              <w:spacing w:before="100" w:beforeAutospacing="1" w:after="100" w:afterAutospacing="1" w:line="288" w:lineRule="atLeast"/>
              <w:jc w:val="center"/>
              <w:rPr>
                <w:rFonts w:ascii="Century Gothic" w:eastAsia="Times New Roman" w:hAnsi="Century Gothic" w:cs="Arial"/>
              </w:rPr>
            </w:pPr>
            <w:r w:rsidRPr="00144C12">
              <w:rPr>
                <w:rFonts w:ascii="Century Gothic" w:eastAsia="Times New Roman" w:hAnsi="Century Gothic" w:cs="Arial"/>
              </w:rPr>
              <w:t>Status and job security</w:t>
            </w:r>
          </w:p>
        </w:tc>
      </w:tr>
      <w:tr w:rsidR="0045497C" w:rsidRPr="00144C12" w:rsidTr="00404B96">
        <w:trPr>
          <w:tblCellSpacing w:w="0" w:type="dxa"/>
          <w:jc w:val="center"/>
        </w:trPr>
        <w:tc>
          <w:tcPr>
            <w:tcW w:w="0" w:type="auto"/>
            <w:shd w:val="clear" w:color="auto" w:fill="FFFFFF" w:themeFill="background1"/>
            <w:tcMar>
              <w:top w:w="63" w:type="dxa"/>
              <w:left w:w="125" w:type="dxa"/>
              <w:bottom w:w="63" w:type="dxa"/>
              <w:right w:w="0" w:type="dxa"/>
            </w:tcMar>
            <w:vAlign w:val="center"/>
            <w:hideMark/>
          </w:tcPr>
          <w:p w:rsidR="0045497C" w:rsidRPr="00144C12" w:rsidRDefault="0045497C" w:rsidP="00404B96">
            <w:pPr>
              <w:spacing w:before="100" w:beforeAutospacing="1" w:after="100" w:afterAutospacing="1" w:line="288" w:lineRule="atLeast"/>
              <w:jc w:val="center"/>
              <w:rPr>
                <w:rFonts w:ascii="Century Gothic" w:eastAsia="Times New Roman" w:hAnsi="Century Gothic" w:cs="Arial"/>
              </w:rPr>
            </w:pPr>
            <w:r w:rsidRPr="00144C12">
              <w:rPr>
                <w:rFonts w:ascii="Century Gothic" w:eastAsia="Times New Roman" w:hAnsi="Century Gothic" w:cs="Arial"/>
              </w:rPr>
              <w:t>Advancement</w:t>
            </w:r>
          </w:p>
        </w:tc>
        <w:tc>
          <w:tcPr>
            <w:tcW w:w="0" w:type="auto"/>
            <w:shd w:val="clear" w:color="auto" w:fill="FFFFFF" w:themeFill="background1"/>
            <w:tcMar>
              <w:top w:w="63" w:type="dxa"/>
              <w:left w:w="0" w:type="dxa"/>
              <w:bottom w:w="63" w:type="dxa"/>
              <w:right w:w="0" w:type="dxa"/>
            </w:tcMar>
            <w:vAlign w:val="center"/>
            <w:hideMark/>
          </w:tcPr>
          <w:p w:rsidR="0045497C" w:rsidRPr="00144C12" w:rsidRDefault="0045497C" w:rsidP="00404B96">
            <w:pPr>
              <w:spacing w:before="100" w:beforeAutospacing="1" w:after="100" w:afterAutospacing="1" w:line="288" w:lineRule="atLeast"/>
              <w:jc w:val="center"/>
              <w:rPr>
                <w:rFonts w:ascii="Century Gothic" w:eastAsia="Times New Roman" w:hAnsi="Century Gothic" w:cs="Arial"/>
              </w:rPr>
            </w:pPr>
            <w:r w:rsidRPr="00144C12">
              <w:rPr>
                <w:rFonts w:ascii="Century Gothic" w:eastAsia="Times New Roman" w:hAnsi="Century Gothic" w:cs="Arial"/>
              </w:rPr>
              <w:t>Supervision and autonomy</w:t>
            </w:r>
          </w:p>
        </w:tc>
      </w:tr>
    </w:tbl>
    <w:p w:rsidR="0045497C" w:rsidRPr="00144C12" w:rsidRDefault="0045497C" w:rsidP="0045497C">
      <w:pPr>
        <w:pStyle w:val="Heading2"/>
        <w:shd w:val="clear" w:color="auto" w:fill="FFFFFF"/>
        <w:spacing w:line="360" w:lineRule="auto"/>
        <w:rPr>
          <w:rFonts w:ascii="Century Gothic" w:hAnsi="Century Gothic" w:cs="Arial"/>
          <w:color w:val="auto"/>
          <w:sz w:val="22"/>
          <w:szCs w:val="22"/>
        </w:rPr>
      </w:pPr>
      <w:r w:rsidRPr="00144C12">
        <w:rPr>
          <w:rFonts w:ascii="Century Gothic" w:hAnsi="Century Gothic" w:cs="Arial"/>
          <w:color w:val="auto"/>
          <w:sz w:val="22"/>
          <w:szCs w:val="22"/>
        </w:rPr>
        <w:t>Signs of de-motivation</w:t>
      </w:r>
    </w:p>
    <w:p w:rsidR="0045497C" w:rsidRPr="00144C12" w:rsidRDefault="0045497C" w:rsidP="0045497C">
      <w:pPr>
        <w:pStyle w:val="NormalWeb"/>
        <w:shd w:val="clear" w:color="auto" w:fill="FFFFFF"/>
        <w:spacing w:line="360" w:lineRule="auto"/>
        <w:jc w:val="both"/>
        <w:rPr>
          <w:rFonts w:ascii="Century Gothic" w:hAnsi="Century Gothic" w:cs="Arial"/>
          <w:sz w:val="22"/>
          <w:szCs w:val="22"/>
        </w:rPr>
      </w:pPr>
      <w:r w:rsidRPr="00144C12">
        <w:rPr>
          <w:rFonts w:ascii="Century Gothic" w:hAnsi="Century Gothic" w:cs="Arial"/>
          <w:sz w:val="22"/>
          <w:szCs w:val="22"/>
        </w:rPr>
        <w:t>For many people, workplace de-motivation tends to be caused by poor systems or work overload. Clear signs of de-motivation include high levels of absenteeism and poor</w:t>
      </w:r>
      <w:r w:rsidRPr="00144C12">
        <w:rPr>
          <w:rStyle w:val="apple-converted-space"/>
          <w:rFonts w:ascii="Century Gothic" w:hAnsi="Century Gothic" w:cs="Arial"/>
          <w:sz w:val="22"/>
          <w:szCs w:val="22"/>
        </w:rPr>
        <w:t xml:space="preserve"> staff retention. </w:t>
      </w:r>
      <w:r w:rsidRPr="00144C12">
        <w:rPr>
          <w:rFonts w:ascii="Century Gothic" w:hAnsi="Century Gothic" w:cs="Arial"/>
          <w:sz w:val="22"/>
          <w:szCs w:val="22"/>
        </w:rPr>
        <w:t xml:space="preserve"> Recognising the problem is pointless unless steps are taken to eradicate its causes.</w:t>
      </w:r>
    </w:p>
    <w:p w:rsidR="0045497C" w:rsidRPr="00144C12" w:rsidRDefault="0045497C" w:rsidP="0045497C">
      <w:pPr>
        <w:pStyle w:val="Heading2"/>
        <w:shd w:val="clear" w:color="auto" w:fill="FFFFFF"/>
        <w:spacing w:line="360" w:lineRule="auto"/>
        <w:rPr>
          <w:rFonts w:ascii="Century Gothic" w:hAnsi="Century Gothic" w:cs="Arial"/>
          <w:color w:val="auto"/>
          <w:sz w:val="22"/>
          <w:szCs w:val="22"/>
        </w:rPr>
      </w:pPr>
      <w:r w:rsidRPr="00144C12">
        <w:rPr>
          <w:rFonts w:ascii="Century Gothic" w:hAnsi="Century Gothic" w:cs="Arial"/>
          <w:color w:val="auto"/>
          <w:sz w:val="22"/>
          <w:szCs w:val="22"/>
        </w:rPr>
        <w:t>Assessing staff morale</w:t>
      </w:r>
    </w:p>
    <w:p w:rsidR="0045497C" w:rsidRPr="00144C12" w:rsidRDefault="0045497C" w:rsidP="00A93C56">
      <w:pPr>
        <w:numPr>
          <w:ilvl w:val="0"/>
          <w:numId w:val="13"/>
        </w:numPr>
        <w:shd w:val="clear" w:color="auto" w:fill="FFFFFF"/>
        <w:spacing w:before="100" w:beforeAutospacing="1" w:after="100" w:afterAutospacing="1" w:line="360" w:lineRule="auto"/>
        <w:rPr>
          <w:rFonts w:ascii="Century Gothic" w:hAnsi="Century Gothic" w:cs="Arial"/>
        </w:rPr>
      </w:pPr>
      <w:r w:rsidRPr="00144C12">
        <w:rPr>
          <w:rFonts w:ascii="Century Gothic" w:hAnsi="Century Gothic" w:cs="Arial"/>
        </w:rPr>
        <w:t>Measuring morale (attitude questionnaires, unstructured interviews, focus groups) in the workplace should be a continuous process</w:t>
      </w:r>
    </w:p>
    <w:p w:rsidR="0045497C" w:rsidRPr="00144C12" w:rsidRDefault="0045497C" w:rsidP="00A93C56">
      <w:pPr>
        <w:numPr>
          <w:ilvl w:val="0"/>
          <w:numId w:val="13"/>
        </w:numPr>
        <w:shd w:val="clear" w:color="auto" w:fill="FFFFFF"/>
        <w:spacing w:before="100" w:beforeAutospacing="1" w:after="100" w:afterAutospacing="1" w:line="360" w:lineRule="auto"/>
        <w:rPr>
          <w:rFonts w:ascii="Century Gothic" w:hAnsi="Century Gothic" w:cs="Arial"/>
        </w:rPr>
      </w:pPr>
      <w:r w:rsidRPr="00144C12">
        <w:rPr>
          <w:rFonts w:ascii="Century Gothic" w:hAnsi="Century Gothic" w:cs="Arial"/>
        </w:rPr>
        <w:t>Exit interviews with departing staff can provide valuable insights into what is right or wrong about your motivational management</w:t>
      </w:r>
    </w:p>
    <w:p w:rsidR="0045497C" w:rsidRPr="00144C12" w:rsidRDefault="0045497C" w:rsidP="0045497C">
      <w:pPr>
        <w:pStyle w:val="Heading2"/>
        <w:shd w:val="clear" w:color="auto" w:fill="FFFFFF"/>
        <w:spacing w:line="360" w:lineRule="auto"/>
        <w:rPr>
          <w:rFonts w:ascii="Century Gothic" w:hAnsi="Century Gothic" w:cs="Arial"/>
          <w:color w:val="auto"/>
          <w:sz w:val="22"/>
          <w:szCs w:val="22"/>
        </w:rPr>
      </w:pPr>
      <w:r w:rsidRPr="00144C12">
        <w:rPr>
          <w:rFonts w:ascii="Century Gothic" w:hAnsi="Century Gothic" w:cs="Arial"/>
          <w:color w:val="auto"/>
          <w:sz w:val="22"/>
          <w:szCs w:val="22"/>
        </w:rPr>
        <w:lastRenderedPageBreak/>
        <w:t>Building up motivation</w:t>
      </w:r>
    </w:p>
    <w:p w:rsidR="0045497C" w:rsidRPr="00144C12" w:rsidRDefault="0045497C" w:rsidP="0045497C">
      <w:pPr>
        <w:pStyle w:val="NormalWeb"/>
        <w:shd w:val="clear" w:color="auto" w:fill="FFFFFF"/>
        <w:spacing w:line="360" w:lineRule="auto"/>
        <w:jc w:val="both"/>
        <w:rPr>
          <w:rFonts w:ascii="Century Gothic" w:hAnsi="Century Gothic" w:cs="Arial"/>
          <w:sz w:val="22"/>
          <w:szCs w:val="22"/>
        </w:rPr>
      </w:pPr>
      <w:r w:rsidRPr="00144C12">
        <w:rPr>
          <w:rFonts w:ascii="Century Gothic" w:hAnsi="Century Gothic" w:cs="Arial"/>
          <w:sz w:val="22"/>
          <w:szCs w:val="22"/>
        </w:rPr>
        <w:t>Motivation depends on having clear objectives, which will be achieved by good management practices. Since motivation is personal, aim to align staff’s individual drives with the company’s purposes. This may be done with the following in mind:</w:t>
      </w:r>
    </w:p>
    <w:p w:rsidR="0045497C" w:rsidRPr="00144C12" w:rsidRDefault="0045497C" w:rsidP="00A93C56">
      <w:pPr>
        <w:numPr>
          <w:ilvl w:val="0"/>
          <w:numId w:val="14"/>
        </w:numPr>
        <w:shd w:val="clear" w:color="auto" w:fill="FFFFFF"/>
        <w:spacing w:before="100" w:beforeAutospacing="1" w:after="100" w:afterAutospacing="1" w:line="360" w:lineRule="auto"/>
        <w:rPr>
          <w:rFonts w:ascii="Century Gothic" w:hAnsi="Century Gothic" w:cs="Arial"/>
        </w:rPr>
      </w:pPr>
      <w:r w:rsidRPr="00144C12">
        <w:rPr>
          <w:rFonts w:ascii="Century Gothic" w:hAnsi="Century Gothic" w:cs="Arial"/>
        </w:rPr>
        <w:t>Ensure office staff appreciate their role and importance</w:t>
      </w:r>
    </w:p>
    <w:p w:rsidR="0045497C" w:rsidRPr="00144C12" w:rsidRDefault="0045497C" w:rsidP="00A93C56">
      <w:pPr>
        <w:numPr>
          <w:ilvl w:val="0"/>
          <w:numId w:val="14"/>
        </w:numPr>
        <w:shd w:val="clear" w:color="auto" w:fill="FFFFFF"/>
        <w:spacing w:before="100" w:beforeAutospacing="1" w:after="100" w:afterAutospacing="1" w:line="360" w:lineRule="auto"/>
        <w:rPr>
          <w:rFonts w:ascii="Century Gothic" w:hAnsi="Century Gothic" w:cs="Arial"/>
        </w:rPr>
      </w:pPr>
      <w:r w:rsidRPr="00144C12">
        <w:rPr>
          <w:rFonts w:ascii="Century Gothic" w:hAnsi="Century Gothic" w:cs="Arial"/>
        </w:rPr>
        <w:t>Keep work as varied as possible</w:t>
      </w:r>
    </w:p>
    <w:p w:rsidR="0045497C" w:rsidRPr="00144C12" w:rsidRDefault="0045497C" w:rsidP="00A93C56">
      <w:pPr>
        <w:numPr>
          <w:ilvl w:val="0"/>
          <w:numId w:val="14"/>
        </w:numPr>
        <w:shd w:val="clear" w:color="auto" w:fill="FFFFFF"/>
        <w:spacing w:before="100" w:beforeAutospacing="1" w:after="100" w:afterAutospacing="1" w:line="360" w:lineRule="auto"/>
        <w:rPr>
          <w:rFonts w:ascii="Century Gothic" w:hAnsi="Century Gothic" w:cs="Arial"/>
        </w:rPr>
      </w:pPr>
      <w:r w:rsidRPr="00144C12">
        <w:rPr>
          <w:rFonts w:ascii="Century Gothic" w:hAnsi="Century Gothic" w:cs="Arial"/>
        </w:rPr>
        <w:t>Maintain a positive workplace environment</w:t>
      </w:r>
    </w:p>
    <w:p w:rsidR="0045497C" w:rsidRPr="00144C12" w:rsidRDefault="0045497C" w:rsidP="00A93C56">
      <w:pPr>
        <w:numPr>
          <w:ilvl w:val="0"/>
          <w:numId w:val="14"/>
        </w:numPr>
        <w:shd w:val="clear" w:color="auto" w:fill="FFFFFF"/>
        <w:spacing w:before="100" w:beforeAutospacing="1" w:after="100" w:afterAutospacing="1" w:line="360" w:lineRule="auto"/>
        <w:rPr>
          <w:rFonts w:ascii="Century Gothic" w:hAnsi="Century Gothic" w:cs="Arial"/>
        </w:rPr>
      </w:pPr>
      <w:r w:rsidRPr="00144C12">
        <w:rPr>
          <w:rFonts w:ascii="Century Gothic" w:hAnsi="Century Gothic" w:cs="Arial"/>
        </w:rPr>
        <w:t>Use persuasion and influence to encourage self-motivation</w:t>
      </w:r>
    </w:p>
    <w:p w:rsidR="0045497C" w:rsidRPr="00144C12" w:rsidRDefault="0045497C" w:rsidP="00A93C56">
      <w:pPr>
        <w:numPr>
          <w:ilvl w:val="0"/>
          <w:numId w:val="14"/>
        </w:numPr>
        <w:shd w:val="clear" w:color="auto" w:fill="FFFFFF"/>
        <w:spacing w:before="100" w:beforeAutospacing="1" w:after="100" w:afterAutospacing="1" w:line="360" w:lineRule="auto"/>
        <w:rPr>
          <w:rFonts w:ascii="Century Gothic" w:hAnsi="Century Gothic" w:cs="Arial"/>
        </w:rPr>
      </w:pPr>
      <w:r w:rsidRPr="00144C12">
        <w:rPr>
          <w:rFonts w:ascii="Century Gothic" w:hAnsi="Century Gothic" w:cs="Arial"/>
        </w:rPr>
        <w:t>Demonstrate trust in your staff and show yourself worthy of trust</w:t>
      </w:r>
    </w:p>
    <w:p w:rsidR="0045497C" w:rsidRPr="00144C12" w:rsidRDefault="0045497C" w:rsidP="00A93C56">
      <w:pPr>
        <w:numPr>
          <w:ilvl w:val="0"/>
          <w:numId w:val="14"/>
        </w:numPr>
        <w:shd w:val="clear" w:color="auto" w:fill="FFFFFF"/>
        <w:spacing w:before="100" w:beforeAutospacing="1" w:after="100" w:afterAutospacing="1" w:line="360" w:lineRule="auto"/>
        <w:rPr>
          <w:rFonts w:ascii="Century Gothic" w:hAnsi="Century Gothic" w:cs="Arial"/>
        </w:rPr>
      </w:pPr>
      <w:r w:rsidRPr="00144C12">
        <w:rPr>
          <w:rFonts w:ascii="Century Gothic" w:hAnsi="Century Gothic" w:cs="Arial"/>
        </w:rPr>
        <w:t>Deal with personal problems in a sympathetic and positive manner</w:t>
      </w:r>
    </w:p>
    <w:p w:rsidR="0045497C" w:rsidRPr="00144C12" w:rsidRDefault="0045497C" w:rsidP="00A93C56">
      <w:pPr>
        <w:numPr>
          <w:ilvl w:val="0"/>
          <w:numId w:val="14"/>
        </w:numPr>
        <w:shd w:val="clear" w:color="auto" w:fill="FFFFFF"/>
        <w:spacing w:before="100" w:beforeAutospacing="1" w:after="100" w:afterAutospacing="1" w:line="360" w:lineRule="auto"/>
        <w:rPr>
          <w:rFonts w:ascii="Century Gothic" w:hAnsi="Century Gothic" w:cs="Arial"/>
        </w:rPr>
      </w:pPr>
      <w:r w:rsidRPr="00144C12">
        <w:rPr>
          <w:rFonts w:ascii="Century Gothic" w:hAnsi="Century Gothic" w:cs="Arial"/>
        </w:rPr>
        <w:t>Check on morale levels by talking to staff on a regular basis</w:t>
      </w:r>
    </w:p>
    <w:p w:rsidR="0045497C" w:rsidRPr="00144C12" w:rsidRDefault="0045497C" w:rsidP="0045497C">
      <w:pPr>
        <w:pStyle w:val="Heading2"/>
        <w:shd w:val="clear" w:color="auto" w:fill="FFFFFF"/>
        <w:spacing w:line="360" w:lineRule="auto"/>
        <w:rPr>
          <w:rFonts w:ascii="Century Gothic" w:hAnsi="Century Gothic" w:cs="Arial"/>
          <w:color w:val="auto"/>
          <w:sz w:val="22"/>
          <w:szCs w:val="22"/>
        </w:rPr>
      </w:pPr>
      <w:r w:rsidRPr="00144C12">
        <w:rPr>
          <w:rFonts w:ascii="Century Gothic" w:hAnsi="Century Gothic" w:cs="Arial"/>
          <w:color w:val="auto"/>
          <w:sz w:val="22"/>
          <w:szCs w:val="22"/>
        </w:rPr>
        <w:t>Improving lines of communication</w:t>
      </w:r>
    </w:p>
    <w:p w:rsidR="0045497C" w:rsidRPr="00144C12" w:rsidRDefault="0045497C" w:rsidP="0045497C">
      <w:pPr>
        <w:pStyle w:val="NormalWeb"/>
        <w:shd w:val="clear" w:color="auto" w:fill="FFFFFF"/>
        <w:spacing w:line="360" w:lineRule="auto"/>
        <w:jc w:val="both"/>
        <w:rPr>
          <w:rFonts w:ascii="Century Gothic" w:hAnsi="Century Gothic" w:cs="Arial"/>
          <w:sz w:val="22"/>
          <w:szCs w:val="22"/>
        </w:rPr>
      </w:pPr>
      <w:r w:rsidRPr="00144C12">
        <w:rPr>
          <w:rFonts w:ascii="Century Gothic" w:hAnsi="Century Gothic" w:cs="Arial"/>
          <w:sz w:val="22"/>
          <w:szCs w:val="22"/>
        </w:rPr>
        <w:t>Not communicating at all conveys a very powerful message – the last one that a committed manager wants to deliver. You can never communication too much but take care over the content and style of delivery so that it is received in the most beneficial way. It is important to be approachable at all times.</w:t>
      </w:r>
    </w:p>
    <w:p w:rsidR="0045497C" w:rsidRPr="00144C12" w:rsidRDefault="0045497C" w:rsidP="00A93C56">
      <w:pPr>
        <w:numPr>
          <w:ilvl w:val="0"/>
          <w:numId w:val="15"/>
        </w:numPr>
        <w:shd w:val="clear" w:color="auto" w:fill="FFFFFF"/>
        <w:spacing w:before="100" w:beforeAutospacing="1" w:after="100" w:afterAutospacing="1" w:line="360" w:lineRule="auto"/>
        <w:rPr>
          <w:rFonts w:ascii="Century Gothic" w:hAnsi="Century Gothic" w:cs="Arial"/>
        </w:rPr>
      </w:pPr>
      <w:r w:rsidRPr="00144C12">
        <w:rPr>
          <w:rFonts w:ascii="Century Gothic" w:hAnsi="Century Gothic" w:cs="Arial"/>
        </w:rPr>
        <w:t>Encourage your staff to participate in decision-making</w:t>
      </w:r>
    </w:p>
    <w:p w:rsidR="0045497C" w:rsidRPr="00144C12" w:rsidRDefault="0045497C" w:rsidP="00A93C56">
      <w:pPr>
        <w:numPr>
          <w:ilvl w:val="0"/>
          <w:numId w:val="15"/>
        </w:numPr>
        <w:shd w:val="clear" w:color="auto" w:fill="FFFFFF"/>
        <w:spacing w:before="100" w:beforeAutospacing="1" w:after="100" w:afterAutospacing="1" w:line="360" w:lineRule="auto"/>
        <w:rPr>
          <w:rFonts w:ascii="Century Gothic" w:hAnsi="Century Gothic" w:cs="Arial"/>
        </w:rPr>
      </w:pPr>
      <w:r w:rsidRPr="00144C12">
        <w:rPr>
          <w:rFonts w:ascii="Century Gothic" w:hAnsi="Century Gothic" w:cs="Arial"/>
        </w:rPr>
        <w:t>Keep staff informed wherever possible – uncertainty is destabilising and very de-motivating. False rumours should be quashed as soon as they surface</w:t>
      </w:r>
    </w:p>
    <w:p w:rsidR="0045497C" w:rsidRPr="00144C12" w:rsidRDefault="0045497C" w:rsidP="00A93C56">
      <w:pPr>
        <w:numPr>
          <w:ilvl w:val="0"/>
          <w:numId w:val="15"/>
        </w:numPr>
        <w:shd w:val="clear" w:color="auto" w:fill="FFFFFF"/>
        <w:spacing w:before="100" w:beforeAutospacing="1" w:after="100" w:afterAutospacing="1" w:line="360" w:lineRule="auto"/>
        <w:rPr>
          <w:rFonts w:ascii="Century Gothic" w:hAnsi="Century Gothic" w:cs="Arial"/>
        </w:rPr>
      </w:pPr>
      <w:r w:rsidRPr="00144C12">
        <w:rPr>
          <w:rFonts w:ascii="Century Gothic" w:hAnsi="Century Gothic" w:cs="Arial"/>
        </w:rPr>
        <w:t>Always ask staff for their opinions about decisions that affect them</w:t>
      </w:r>
    </w:p>
    <w:p w:rsidR="0045497C" w:rsidRPr="00144C12" w:rsidRDefault="0045497C" w:rsidP="0045497C">
      <w:pPr>
        <w:pStyle w:val="NormalWeb"/>
        <w:shd w:val="clear" w:color="auto" w:fill="FFFFFF"/>
        <w:spacing w:line="360" w:lineRule="auto"/>
        <w:jc w:val="both"/>
        <w:rPr>
          <w:rFonts w:ascii="Century Gothic" w:hAnsi="Century Gothic" w:cs="Arial"/>
          <w:sz w:val="22"/>
          <w:szCs w:val="22"/>
        </w:rPr>
      </w:pPr>
      <w:r w:rsidRPr="00144C12">
        <w:rPr>
          <w:rFonts w:ascii="Century Gothic" w:hAnsi="Century Gothic" w:cs="Arial"/>
          <w:sz w:val="22"/>
          <w:szCs w:val="22"/>
        </w:rPr>
        <w:t>If you choose to punish failure or motivate by fear then you will not create lasting success. However, make it clear that tolerance of error has its limits. Repetition of the same error is inexcusable since it shows failure to learn from past mistakes.</w:t>
      </w:r>
    </w:p>
    <w:p w:rsidR="0045497C" w:rsidRPr="00144C12" w:rsidRDefault="0045497C" w:rsidP="0045497C">
      <w:pPr>
        <w:pStyle w:val="NormalWeb"/>
        <w:shd w:val="clear" w:color="auto" w:fill="FFFFFF"/>
        <w:spacing w:line="360" w:lineRule="auto"/>
        <w:jc w:val="both"/>
        <w:rPr>
          <w:rFonts w:ascii="Century Gothic" w:hAnsi="Century Gothic" w:cs="Arial"/>
          <w:sz w:val="22"/>
          <w:szCs w:val="22"/>
        </w:rPr>
      </w:pPr>
      <w:r w:rsidRPr="00144C12">
        <w:rPr>
          <w:rFonts w:ascii="Century Gothic" w:hAnsi="Century Gothic" w:cs="Arial"/>
          <w:sz w:val="22"/>
          <w:szCs w:val="22"/>
        </w:rPr>
        <w:t>Individuals acting as part of a group have needs that differ from those of the group. However, it is important for individuals to feel they belong. Find a way to balance the needs of the group with those of participating individuals.</w:t>
      </w:r>
    </w:p>
    <w:p w:rsidR="0045497C" w:rsidRPr="00144C12" w:rsidRDefault="0045497C" w:rsidP="0045497C">
      <w:pPr>
        <w:pStyle w:val="Heading2"/>
        <w:shd w:val="clear" w:color="auto" w:fill="FFFFFF"/>
        <w:spacing w:line="360" w:lineRule="auto"/>
        <w:rPr>
          <w:rFonts w:ascii="Century Gothic" w:hAnsi="Century Gothic" w:cs="Arial"/>
          <w:color w:val="auto"/>
          <w:sz w:val="22"/>
          <w:szCs w:val="22"/>
        </w:rPr>
      </w:pPr>
      <w:r w:rsidRPr="00144C12">
        <w:rPr>
          <w:rFonts w:ascii="Century Gothic" w:hAnsi="Century Gothic" w:cs="Arial"/>
          <w:color w:val="auto"/>
          <w:sz w:val="22"/>
          <w:szCs w:val="22"/>
        </w:rPr>
        <w:t>Gaining trust and cooperation</w:t>
      </w:r>
    </w:p>
    <w:p w:rsidR="0045497C" w:rsidRPr="00144C12" w:rsidRDefault="0045497C" w:rsidP="00A93C56">
      <w:pPr>
        <w:numPr>
          <w:ilvl w:val="0"/>
          <w:numId w:val="16"/>
        </w:numPr>
        <w:shd w:val="clear" w:color="auto" w:fill="FFFFFF"/>
        <w:spacing w:before="100" w:beforeAutospacing="1" w:after="100" w:afterAutospacing="1" w:line="360" w:lineRule="auto"/>
        <w:rPr>
          <w:rFonts w:ascii="Century Gothic" w:hAnsi="Century Gothic" w:cs="Arial"/>
        </w:rPr>
      </w:pPr>
      <w:r w:rsidRPr="00144C12">
        <w:rPr>
          <w:rFonts w:ascii="Century Gothic" w:hAnsi="Century Gothic" w:cs="Arial"/>
        </w:rPr>
        <w:t>Find the root cause of repeated complaints and eliminate it as an issue quickly</w:t>
      </w:r>
    </w:p>
    <w:p w:rsidR="0045497C" w:rsidRPr="00144C12" w:rsidRDefault="0045497C" w:rsidP="00A93C56">
      <w:pPr>
        <w:numPr>
          <w:ilvl w:val="0"/>
          <w:numId w:val="16"/>
        </w:numPr>
        <w:shd w:val="clear" w:color="auto" w:fill="FFFFFF"/>
        <w:spacing w:before="100" w:beforeAutospacing="1" w:after="100" w:afterAutospacing="1" w:line="360" w:lineRule="auto"/>
        <w:rPr>
          <w:rFonts w:ascii="Century Gothic" w:hAnsi="Century Gothic" w:cs="Arial"/>
        </w:rPr>
      </w:pPr>
      <w:r w:rsidRPr="00144C12">
        <w:rPr>
          <w:rFonts w:ascii="Century Gothic" w:hAnsi="Century Gothic" w:cs="Arial"/>
        </w:rPr>
        <w:lastRenderedPageBreak/>
        <w:t>Follow up on suggestions, requests and comments made by others</w:t>
      </w:r>
    </w:p>
    <w:p w:rsidR="0045497C" w:rsidRPr="00144C12" w:rsidRDefault="0045497C" w:rsidP="00A93C56">
      <w:pPr>
        <w:numPr>
          <w:ilvl w:val="0"/>
          <w:numId w:val="16"/>
        </w:numPr>
        <w:shd w:val="clear" w:color="auto" w:fill="FFFFFF"/>
        <w:spacing w:before="100" w:beforeAutospacing="1" w:after="100" w:afterAutospacing="1" w:line="360" w:lineRule="auto"/>
        <w:rPr>
          <w:rFonts w:ascii="Century Gothic" w:hAnsi="Century Gothic" w:cs="Arial"/>
        </w:rPr>
      </w:pPr>
      <w:r w:rsidRPr="00144C12">
        <w:rPr>
          <w:rFonts w:ascii="Century Gothic" w:hAnsi="Century Gothic" w:cs="Arial"/>
        </w:rPr>
        <w:t>Get feedback to ensure that what you say has been properly understood</w:t>
      </w:r>
    </w:p>
    <w:p w:rsidR="0045497C" w:rsidRPr="00144C12" w:rsidRDefault="0045497C" w:rsidP="00A93C56">
      <w:pPr>
        <w:numPr>
          <w:ilvl w:val="0"/>
          <w:numId w:val="16"/>
        </w:numPr>
        <w:shd w:val="clear" w:color="auto" w:fill="FFFFFF"/>
        <w:spacing w:before="100" w:beforeAutospacing="1" w:after="100" w:afterAutospacing="1" w:line="360" w:lineRule="auto"/>
        <w:rPr>
          <w:rFonts w:ascii="Century Gothic" w:hAnsi="Century Gothic" w:cs="Arial"/>
        </w:rPr>
      </w:pPr>
      <w:r w:rsidRPr="00144C12">
        <w:rPr>
          <w:rFonts w:ascii="Century Gothic" w:hAnsi="Century Gothic" w:cs="Arial"/>
        </w:rPr>
        <w:t>Don’t neglect to provide the right resources if you want the right result</w:t>
      </w:r>
    </w:p>
    <w:p w:rsidR="0045497C" w:rsidRPr="00144C12" w:rsidRDefault="0045497C" w:rsidP="00A93C56">
      <w:pPr>
        <w:numPr>
          <w:ilvl w:val="0"/>
          <w:numId w:val="16"/>
        </w:numPr>
        <w:shd w:val="clear" w:color="auto" w:fill="FFFFFF"/>
        <w:spacing w:before="100" w:beforeAutospacing="1" w:after="100" w:afterAutospacing="1" w:line="360" w:lineRule="auto"/>
        <w:rPr>
          <w:rFonts w:ascii="Century Gothic" w:hAnsi="Century Gothic" w:cs="Arial"/>
        </w:rPr>
      </w:pPr>
      <w:r w:rsidRPr="00144C12">
        <w:rPr>
          <w:rFonts w:ascii="Century Gothic" w:hAnsi="Century Gothic" w:cs="Arial"/>
        </w:rPr>
        <w:t>Don’t leave people without clear instructions and guidelines to follow</w:t>
      </w:r>
    </w:p>
    <w:p w:rsidR="0045497C" w:rsidRPr="00144C12" w:rsidRDefault="0045497C" w:rsidP="0045497C">
      <w:pPr>
        <w:pStyle w:val="Heading2"/>
        <w:shd w:val="clear" w:color="auto" w:fill="FFFFFF"/>
        <w:spacing w:line="360" w:lineRule="auto"/>
        <w:rPr>
          <w:rFonts w:ascii="Century Gothic" w:hAnsi="Century Gothic" w:cs="Arial"/>
          <w:color w:val="auto"/>
          <w:sz w:val="22"/>
          <w:szCs w:val="22"/>
        </w:rPr>
      </w:pPr>
      <w:r w:rsidRPr="00144C12">
        <w:rPr>
          <w:rFonts w:ascii="Century Gothic" w:hAnsi="Century Gothic" w:cs="Arial"/>
          <w:color w:val="auto"/>
          <w:sz w:val="22"/>
          <w:szCs w:val="22"/>
        </w:rPr>
        <w:t>Free incentives to reinforce relations</w:t>
      </w:r>
    </w:p>
    <w:p w:rsidR="0045497C" w:rsidRPr="00144C12" w:rsidRDefault="0045497C" w:rsidP="00A93C56">
      <w:pPr>
        <w:numPr>
          <w:ilvl w:val="0"/>
          <w:numId w:val="17"/>
        </w:numPr>
        <w:shd w:val="clear" w:color="auto" w:fill="FFFFFF"/>
        <w:spacing w:before="100" w:beforeAutospacing="1" w:after="100" w:afterAutospacing="1" w:line="360" w:lineRule="auto"/>
        <w:rPr>
          <w:rFonts w:ascii="Century Gothic" w:hAnsi="Century Gothic" w:cs="Arial"/>
        </w:rPr>
      </w:pPr>
      <w:r w:rsidRPr="00144C12">
        <w:rPr>
          <w:rFonts w:ascii="Century Gothic" w:hAnsi="Century Gothic" w:cs="Arial"/>
        </w:rPr>
        <w:t>Start by thanking people for a job well done</w:t>
      </w:r>
    </w:p>
    <w:p w:rsidR="0045497C" w:rsidRPr="00144C12" w:rsidRDefault="0045497C" w:rsidP="00A93C56">
      <w:pPr>
        <w:numPr>
          <w:ilvl w:val="0"/>
          <w:numId w:val="17"/>
        </w:numPr>
        <w:shd w:val="clear" w:color="auto" w:fill="FFFFFF"/>
        <w:spacing w:before="100" w:beforeAutospacing="1" w:after="100" w:afterAutospacing="1" w:line="360" w:lineRule="auto"/>
        <w:rPr>
          <w:rFonts w:ascii="Century Gothic" w:hAnsi="Century Gothic" w:cs="Arial"/>
        </w:rPr>
      </w:pPr>
      <w:r w:rsidRPr="00144C12">
        <w:rPr>
          <w:rFonts w:ascii="Century Gothic" w:hAnsi="Century Gothic" w:cs="Arial"/>
        </w:rPr>
        <w:t>Acknowledge staff achievements</w:t>
      </w:r>
    </w:p>
    <w:p w:rsidR="0045497C" w:rsidRPr="00144C12" w:rsidRDefault="0045497C" w:rsidP="0045497C">
      <w:pPr>
        <w:pStyle w:val="Heading2"/>
        <w:shd w:val="clear" w:color="auto" w:fill="FFFFFF"/>
        <w:spacing w:line="360" w:lineRule="auto"/>
        <w:rPr>
          <w:rFonts w:ascii="Century Gothic" w:hAnsi="Century Gothic" w:cs="Arial"/>
          <w:color w:val="auto"/>
          <w:sz w:val="22"/>
          <w:szCs w:val="22"/>
        </w:rPr>
      </w:pPr>
      <w:r w:rsidRPr="00144C12">
        <w:rPr>
          <w:rFonts w:ascii="Century Gothic" w:hAnsi="Century Gothic" w:cs="Arial"/>
          <w:color w:val="auto"/>
          <w:sz w:val="22"/>
          <w:szCs w:val="22"/>
        </w:rPr>
        <w:t>Encouraging initiative</w:t>
      </w:r>
    </w:p>
    <w:p w:rsidR="0045497C" w:rsidRPr="00144C12" w:rsidRDefault="0045497C" w:rsidP="0045497C">
      <w:pPr>
        <w:pStyle w:val="NormalWeb"/>
        <w:shd w:val="clear" w:color="auto" w:fill="FFFFFF"/>
        <w:spacing w:line="360" w:lineRule="auto"/>
        <w:jc w:val="both"/>
        <w:rPr>
          <w:rFonts w:ascii="Century Gothic" w:hAnsi="Century Gothic" w:cs="Arial"/>
          <w:sz w:val="22"/>
          <w:szCs w:val="22"/>
        </w:rPr>
      </w:pPr>
      <w:r w:rsidRPr="00144C12">
        <w:rPr>
          <w:rFonts w:ascii="Century Gothic" w:hAnsi="Century Gothic" w:cs="Arial"/>
          <w:sz w:val="22"/>
          <w:szCs w:val="22"/>
        </w:rPr>
        <w:t>A sure sign of high motivation is a lot of initiative. The ability to take initiative depends on empowerment as well as an environment that recognises contribution. The more you expect of people, the more they will give, as long as you support them.</w:t>
      </w:r>
    </w:p>
    <w:p w:rsidR="0045497C" w:rsidRPr="00144C12" w:rsidRDefault="0045497C" w:rsidP="00A93C56">
      <w:pPr>
        <w:numPr>
          <w:ilvl w:val="0"/>
          <w:numId w:val="18"/>
        </w:numPr>
        <w:shd w:val="clear" w:color="auto" w:fill="FFFFFF"/>
        <w:spacing w:before="100" w:beforeAutospacing="1" w:after="100" w:afterAutospacing="1" w:line="360" w:lineRule="auto"/>
        <w:rPr>
          <w:rFonts w:ascii="Century Gothic" w:hAnsi="Century Gothic" w:cs="Arial"/>
        </w:rPr>
      </w:pPr>
      <w:r w:rsidRPr="00144C12">
        <w:rPr>
          <w:rFonts w:ascii="Century Gothic" w:hAnsi="Century Gothic" w:cs="Arial"/>
        </w:rPr>
        <w:t>Set high expectations and people will usually rise to the challenge</w:t>
      </w:r>
    </w:p>
    <w:p w:rsidR="0045497C" w:rsidRPr="00144C12" w:rsidRDefault="0045497C" w:rsidP="00A93C56">
      <w:pPr>
        <w:numPr>
          <w:ilvl w:val="0"/>
          <w:numId w:val="18"/>
        </w:numPr>
        <w:shd w:val="clear" w:color="auto" w:fill="FFFFFF"/>
        <w:spacing w:before="100" w:beforeAutospacing="1" w:after="100" w:afterAutospacing="1" w:line="360" w:lineRule="auto"/>
        <w:rPr>
          <w:rFonts w:ascii="Century Gothic" w:hAnsi="Century Gothic" w:cs="Arial"/>
        </w:rPr>
      </w:pPr>
      <w:r w:rsidRPr="00144C12">
        <w:rPr>
          <w:rFonts w:ascii="Century Gothic" w:hAnsi="Century Gothic" w:cs="Arial"/>
        </w:rPr>
        <w:t>Encourage continuous improvement until it becomes second nature to the organisation</w:t>
      </w:r>
    </w:p>
    <w:p w:rsidR="0045497C" w:rsidRPr="00144C12" w:rsidRDefault="0045497C" w:rsidP="00A93C56">
      <w:pPr>
        <w:numPr>
          <w:ilvl w:val="0"/>
          <w:numId w:val="18"/>
        </w:numPr>
        <w:shd w:val="clear" w:color="auto" w:fill="FFFFFF"/>
        <w:spacing w:before="100" w:beforeAutospacing="1" w:after="100" w:afterAutospacing="1" w:line="360" w:lineRule="auto"/>
        <w:rPr>
          <w:rFonts w:ascii="Century Gothic" w:hAnsi="Century Gothic" w:cs="Arial"/>
        </w:rPr>
      </w:pPr>
      <w:r w:rsidRPr="00144C12">
        <w:rPr>
          <w:rFonts w:ascii="Century Gothic" w:hAnsi="Century Gothic" w:cs="Arial"/>
        </w:rPr>
        <w:t>Give your staff a say in the setting of targets so that the goals will stretch them but are not unattainable</w:t>
      </w:r>
    </w:p>
    <w:p w:rsidR="0045497C" w:rsidRPr="00144C12" w:rsidRDefault="0045497C" w:rsidP="00A93C56">
      <w:pPr>
        <w:numPr>
          <w:ilvl w:val="0"/>
          <w:numId w:val="18"/>
        </w:numPr>
        <w:shd w:val="clear" w:color="auto" w:fill="FFFFFF"/>
        <w:spacing w:before="100" w:beforeAutospacing="1" w:after="100" w:afterAutospacing="1" w:line="360" w:lineRule="auto"/>
        <w:rPr>
          <w:rFonts w:ascii="Century Gothic" w:hAnsi="Century Gothic" w:cs="Arial"/>
        </w:rPr>
      </w:pPr>
      <w:r w:rsidRPr="00144C12">
        <w:rPr>
          <w:rFonts w:ascii="Century Gothic" w:hAnsi="Century Gothic" w:cs="Arial"/>
        </w:rPr>
        <w:t>Ask colleagues with high performance records what systems they suggest and implement the best practice</w:t>
      </w:r>
    </w:p>
    <w:p w:rsidR="0045497C" w:rsidRPr="00144C12" w:rsidRDefault="0045497C" w:rsidP="0045497C">
      <w:pPr>
        <w:pStyle w:val="Heading2"/>
        <w:shd w:val="clear" w:color="auto" w:fill="FFFFFF"/>
        <w:spacing w:line="360" w:lineRule="auto"/>
        <w:rPr>
          <w:rFonts w:ascii="Century Gothic" w:hAnsi="Century Gothic" w:cs="Arial"/>
          <w:color w:val="auto"/>
          <w:sz w:val="22"/>
          <w:szCs w:val="22"/>
        </w:rPr>
      </w:pPr>
      <w:r w:rsidRPr="00144C12">
        <w:rPr>
          <w:rFonts w:ascii="Century Gothic" w:hAnsi="Century Gothic" w:cs="Arial"/>
          <w:color w:val="auto"/>
          <w:sz w:val="22"/>
          <w:szCs w:val="22"/>
        </w:rPr>
        <w:t>Dealing with de-motivated people</w:t>
      </w:r>
    </w:p>
    <w:p w:rsidR="0045497C" w:rsidRPr="00144C12" w:rsidRDefault="0045497C" w:rsidP="00A93C56">
      <w:pPr>
        <w:numPr>
          <w:ilvl w:val="0"/>
          <w:numId w:val="19"/>
        </w:numPr>
        <w:shd w:val="clear" w:color="auto" w:fill="FFFFFF"/>
        <w:spacing w:before="100" w:beforeAutospacing="1" w:after="100" w:afterAutospacing="1" w:line="360" w:lineRule="auto"/>
        <w:rPr>
          <w:rFonts w:ascii="Century Gothic" w:hAnsi="Century Gothic" w:cs="Arial"/>
        </w:rPr>
      </w:pPr>
      <w:r w:rsidRPr="00144C12">
        <w:rPr>
          <w:rFonts w:ascii="Century Gothic" w:hAnsi="Century Gothic" w:cs="Arial"/>
        </w:rPr>
        <w:t>Invite trouble-makers to a private meeting as soon as you become aware there is a problem</w:t>
      </w:r>
    </w:p>
    <w:p w:rsidR="0045497C" w:rsidRPr="00144C12" w:rsidRDefault="0045497C" w:rsidP="00A93C56">
      <w:pPr>
        <w:numPr>
          <w:ilvl w:val="0"/>
          <w:numId w:val="19"/>
        </w:numPr>
        <w:shd w:val="clear" w:color="auto" w:fill="FFFFFF"/>
        <w:spacing w:before="100" w:beforeAutospacing="1" w:after="100" w:afterAutospacing="1" w:line="360" w:lineRule="auto"/>
        <w:rPr>
          <w:rFonts w:ascii="Century Gothic" w:hAnsi="Century Gothic" w:cs="Arial"/>
        </w:rPr>
      </w:pPr>
      <w:r w:rsidRPr="00144C12">
        <w:rPr>
          <w:rFonts w:ascii="Century Gothic" w:hAnsi="Century Gothic" w:cs="Arial"/>
        </w:rPr>
        <w:t>Causes may be stress, personal problems, the job itself or their approach to the job</w:t>
      </w:r>
    </w:p>
    <w:p w:rsidR="0045497C" w:rsidRPr="00144C12" w:rsidRDefault="0045497C" w:rsidP="00A93C56">
      <w:pPr>
        <w:numPr>
          <w:ilvl w:val="0"/>
          <w:numId w:val="19"/>
        </w:numPr>
        <w:shd w:val="clear" w:color="auto" w:fill="FFFFFF"/>
        <w:spacing w:before="100" w:beforeAutospacing="1" w:after="100" w:afterAutospacing="1" w:line="360" w:lineRule="auto"/>
        <w:rPr>
          <w:rFonts w:ascii="Century Gothic" w:hAnsi="Century Gothic" w:cs="Arial"/>
        </w:rPr>
      </w:pPr>
      <w:r w:rsidRPr="00144C12">
        <w:rPr>
          <w:rFonts w:ascii="Century Gothic" w:hAnsi="Century Gothic" w:cs="Arial"/>
        </w:rPr>
        <w:t>The problem is often that good people are trapped in a bad system, rather than vice versa so attempt to cure any bad systems as a first step to conquering poor morale</w:t>
      </w:r>
    </w:p>
    <w:p w:rsidR="0045497C" w:rsidRPr="00144C12" w:rsidRDefault="0045497C" w:rsidP="00A93C56">
      <w:pPr>
        <w:numPr>
          <w:ilvl w:val="0"/>
          <w:numId w:val="19"/>
        </w:numPr>
        <w:shd w:val="clear" w:color="auto" w:fill="FFFFFF"/>
        <w:spacing w:before="100" w:beforeAutospacing="1" w:after="100" w:afterAutospacing="1" w:line="360" w:lineRule="auto"/>
        <w:rPr>
          <w:rFonts w:ascii="Century Gothic" w:hAnsi="Century Gothic" w:cs="Arial"/>
        </w:rPr>
      </w:pPr>
      <w:r w:rsidRPr="00144C12">
        <w:rPr>
          <w:rFonts w:ascii="Century Gothic" w:hAnsi="Century Gothic" w:cs="Arial"/>
        </w:rPr>
        <w:t xml:space="preserve">Ask them whether they are happy with their working conditions and whether there are any aspects of their job they’d like to change. Try to identify the cause </w:t>
      </w:r>
      <w:r w:rsidRPr="00144C12">
        <w:rPr>
          <w:rFonts w:ascii="Century Gothic" w:hAnsi="Century Gothic" w:cs="Arial"/>
        </w:rPr>
        <w:lastRenderedPageBreak/>
        <w:t>of their dissatisfaction and agree a resolution. Do you what you can to improve the situation and adhere to any promises you make</w:t>
      </w:r>
    </w:p>
    <w:p w:rsidR="0045497C" w:rsidRPr="00144C12" w:rsidRDefault="0045497C" w:rsidP="00A93C56">
      <w:pPr>
        <w:numPr>
          <w:ilvl w:val="0"/>
          <w:numId w:val="19"/>
        </w:numPr>
        <w:shd w:val="clear" w:color="auto" w:fill="FFFFFF"/>
        <w:spacing w:before="100" w:beforeAutospacing="1" w:after="100" w:afterAutospacing="1" w:line="360" w:lineRule="auto"/>
        <w:rPr>
          <w:rFonts w:ascii="Century Gothic" w:hAnsi="Century Gothic" w:cs="Arial"/>
        </w:rPr>
      </w:pPr>
      <w:r w:rsidRPr="00144C12">
        <w:rPr>
          <w:rFonts w:ascii="Century Gothic" w:hAnsi="Century Gothic" w:cs="Arial"/>
        </w:rPr>
        <w:t>It is important not to let the situation deteriorate. If you can’t help, find someone who can.</w:t>
      </w:r>
    </w:p>
    <w:p w:rsidR="0045497C" w:rsidRPr="00144C12" w:rsidRDefault="0045497C" w:rsidP="00A93C56">
      <w:pPr>
        <w:numPr>
          <w:ilvl w:val="0"/>
          <w:numId w:val="19"/>
        </w:numPr>
        <w:shd w:val="clear" w:color="auto" w:fill="FFFFFF"/>
        <w:spacing w:before="100" w:beforeAutospacing="1" w:after="100" w:afterAutospacing="1" w:line="360" w:lineRule="auto"/>
        <w:rPr>
          <w:rFonts w:ascii="Century Gothic" w:hAnsi="Century Gothic" w:cs="Arial"/>
        </w:rPr>
      </w:pPr>
      <w:r w:rsidRPr="00144C12">
        <w:rPr>
          <w:rFonts w:ascii="Century Gothic" w:hAnsi="Century Gothic" w:cs="Arial"/>
        </w:rPr>
        <w:t>As they depart the interview, remind them to come directly to you with any future problems</w:t>
      </w:r>
    </w:p>
    <w:p w:rsidR="0045497C" w:rsidRPr="00144C12" w:rsidRDefault="0045497C" w:rsidP="00A93C56">
      <w:pPr>
        <w:numPr>
          <w:ilvl w:val="0"/>
          <w:numId w:val="19"/>
        </w:numPr>
        <w:shd w:val="clear" w:color="auto" w:fill="FFFFFF"/>
        <w:spacing w:before="100" w:beforeAutospacing="1" w:after="100" w:afterAutospacing="1" w:line="360" w:lineRule="auto"/>
        <w:rPr>
          <w:rFonts w:ascii="Century Gothic" w:hAnsi="Century Gothic" w:cs="Arial"/>
        </w:rPr>
      </w:pPr>
      <w:r w:rsidRPr="00144C12">
        <w:rPr>
          <w:rFonts w:ascii="Century Gothic" w:hAnsi="Century Gothic" w:cs="Arial"/>
        </w:rPr>
        <w:t>Emphasise to staff the benefits of reform, however unwelcome</w:t>
      </w:r>
    </w:p>
    <w:p w:rsidR="0045497C" w:rsidRPr="00144C12" w:rsidRDefault="0045497C" w:rsidP="0045497C">
      <w:pPr>
        <w:pStyle w:val="Heading2"/>
        <w:shd w:val="clear" w:color="auto" w:fill="FFFFFF"/>
        <w:spacing w:line="360" w:lineRule="auto"/>
        <w:rPr>
          <w:rFonts w:ascii="Century Gothic" w:hAnsi="Century Gothic" w:cs="Arial"/>
          <w:color w:val="auto"/>
          <w:sz w:val="22"/>
          <w:szCs w:val="22"/>
        </w:rPr>
      </w:pPr>
      <w:r w:rsidRPr="00144C12">
        <w:rPr>
          <w:rFonts w:ascii="Century Gothic" w:hAnsi="Century Gothic" w:cs="Arial"/>
          <w:color w:val="auto"/>
          <w:sz w:val="22"/>
          <w:szCs w:val="22"/>
        </w:rPr>
        <w:t>Appraising effectively</w:t>
      </w:r>
    </w:p>
    <w:p w:rsidR="0045497C" w:rsidRPr="00144C12" w:rsidRDefault="0045497C" w:rsidP="00A93C56">
      <w:pPr>
        <w:numPr>
          <w:ilvl w:val="0"/>
          <w:numId w:val="20"/>
        </w:numPr>
        <w:shd w:val="clear" w:color="auto" w:fill="FFFFFF"/>
        <w:spacing w:before="100" w:beforeAutospacing="1" w:after="100" w:afterAutospacing="1" w:line="360" w:lineRule="auto"/>
        <w:rPr>
          <w:rFonts w:ascii="Century Gothic" w:hAnsi="Century Gothic" w:cs="Arial"/>
        </w:rPr>
      </w:pPr>
      <w:r w:rsidRPr="00144C12">
        <w:rPr>
          <w:rFonts w:ascii="Century Gothic" w:hAnsi="Century Gothic" w:cs="Arial"/>
        </w:rPr>
        <w:t>Always start appraisals by emphasising the positive and progress made since last time</w:t>
      </w:r>
    </w:p>
    <w:p w:rsidR="0045497C" w:rsidRPr="00144C12" w:rsidRDefault="0045497C" w:rsidP="00A93C56">
      <w:pPr>
        <w:numPr>
          <w:ilvl w:val="0"/>
          <w:numId w:val="20"/>
        </w:numPr>
        <w:shd w:val="clear" w:color="auto" w:fill="FFFFFF"/>
        <w:spacing w:before="100" w:beforeAutospacing="1" w:after="100" w:afterAutospacing="1" w:line="360" w:lineRule="auto"/>
        <w:rPr>
          <w:rFonts w:ascii="Century Gothic" w:hAnsi="Century Gothic" w:cs="Arial"/>
        </w:rPr>
      </w:pPr>
      <w:r w:rsidRPr="00144C12">
        <w:rPr>
          <w:rFonts w:ascii="Century Gothic" w:hAnsi="Century Gothic" w:cs="Arial"/>
        </w:rPr>
        <w:t>Never give negative personal feedback in public</w:t>
      </w:r>
    </w:p>
    <w:p w:rsidR="0045497C" w:rsidRPr="00144C12" w:rsidRDefault="0045497C" w:rsidP="00A93C56">
      <w:pPr>
        <w:numPr>
          <w:ilvl w:val="0"/>
          <w:numId w:val="20"/>
        </w:numPr>
        <w:shd w:val="clear" w:color="auto" w:fill="FFFFFF"/>
        <w:spacing w:before="100" w:beforeAutospacing="1" w:after="100" w:afterAutospacing="1" w:line="360" w:lineRule="auto"/>
        <w:rPr>
          <w:rFonts w:ascii="Century Gothic" w:hAnsi="Century Gothic" w:cs="Arial"/>
        </w:rPr>
      </w:pPr>
      <w:r w:rsidRPr="00144C12">
        <w:rPr>
          <w:rFonts w:ascii="Century Gothic" w:hAnsi="Century Gothic" w:cs="Arial"/>
        </w:rPr>
        <w:t>Focus on one issue at a time and be highly specific about any past behaviour that has generated this feedback and the new behaviour that is expected</w:t>
      </w:r>
    </w:p>
    <w:p w:rsidR="0045497C" w:rsidRPr="00144C12" w:rsidRDefault="0045497C" w:rsidP="0045497C">
      <w:pPr>
        <w:pStyle w:val="Heading2"/>
        <w:shd w:val="clear" w:color="auto" w:fill="FFFFFF"/>
        <w:spacing w:line="360" w:lineRule="auto"/>
        <w:rPr>
          <w:rFonts w:ascii="Century Gothic" w:hAnsi="Century Gothic" w:cs="Arial"/>
          <w:color w:val="auto"/>
          <w:sz w:val="22"/>
          <w:szCs w:val="22"/>
        </w:rPr>
      </w:pPr>
      <w:r w:rsidRPr="00144C12">
        <w:rPr>
          <w:rFonts w:ascii="Century Gothic" w:hAnsi="Century Gothic" w:cs="Arial"/>
          <w:color w:val="auto"/>
          <w:sz w:val="22"/>
          <w:szCs w:val="22"/>
        </w:rPr>
        <w:t>Enriching jobs and developing skills</w:t>
      </w:r>
    </w:p>
    <w:p w:rsidR="0045497C" w:rsidRPr="00144C12" w:rsidRDefault="0045497C" w:rsidP="00A93C56">
      <w:pPr>
        <w:numPr>
          <w:ilvl w:val="0"/>
          <w:numId w:val="21"/>
        </w:numPr>
        <w:shd w:val="clear" w:color="auto" w:fill="FFFFFF"/>
        <w:spacing w:before="100" w:beforeAutospacing="1" w:after="100" w:afterAutospacing="1" w:line="360" w:lineRule="auto"/>
        <w:rPr>
          <w:rFonts w:ascii="Century Gothic" w:hAnsi="Century Gothic" w:cs="Arial"/>
        </w:rPr>
      </w:pPr>
      <w:r w:rsidRPr="00144C12">
        <w:rPr>
          <w:rFonts w:ascii="Century Gothic" w:hAnsi="Century Gothic" w:cs="Arial"/>
        </w:rPr>
        <w:t>The more varied the job content, the greater the interest levels and the need for new skills</w:t>
      </w:r>
    </w:p>
    <w:p w:rsidR="0045497C" w:rsidRPr="00144C12" w:rsidRDefault="0045497C" w:rsidP="00A93C56">
      <w:pPr>
        <w:numPr>
          <w:ilvl w:val="0"/>
          <w:numId w:val="21"/>
        </w:numPr>
        <w:shd w:val="clear" w:color="auto" w:fill="FFFFFF"/>
        <w:spacing w:before="100" w:beforeAutospacing="1" w:after="100" w:afterAutospacing="1" w:line="360" w:lineRule="auto"/>
        <w:rPr>
          <w:rFonts w:ascii="Century Gothic" w:hAnsi="Century Gothic" w:cs="Arial"/>
        </w:rPr>
      </w:pPr>
      <w:r w:rsidRPr="00144C12">
        <w:rPr>
          <w:rFonts w:ascii="Century Gothic" w:hAnsi="Century Gothic" w:cs="Arial"/>
        </w:rPr>
        <w:t>Encourage everybody to regard their portable skills as personal capital and consider making the bonus system reward the acquisition of new skills</w:t>
      </w:r>
    </w:p>
    <w:p w:rsidR="0045497C" w:rsidRPr="00144C12" w:rsidRDefault="0045497C" w:rsidP="00A93C56">
      <w:pPr>
        <w:numPr>
          <w:ilvl w:val="0"/>
          <w:numId w:val="21"/>
        </w:numPr>
        <w:shd w:val="clear" w:color="auto" w:fill="FFFFFF"/>
        <w:spacing w:before="100" w:beforeAutospacing="1" w:after="100" w:afterAutospacing="1" w:line="360" w:lineRule="auto"/>
        <w:rPr>
          <w:rFonts w:ascii="Century Gothic" w:hAnsi="Century Gothic" w:cs="Arial"/>
        </w:rPr>
      </w:pPr>
      <w:r w:rsidRPr="00144C12">
        <w:rPr>
          <w:rFonts w:ascii="Century Gothic" w:hAnsi="Century Gothic" w:cs="Arial"/>
        </w:rPr>
        <w:t>Staff members usually prefer a challenging job to a boring job!</w:t>
      </w:r>
    </w:p>
    <w:p w:rsidR="0045497C" w:rsidRPr="00144C12" w:rsidRDefault="0045497C" w:rsidP="0045497C">
      <w:pPr>
        <w:pStyle w:val="Heading2"/>
        <w:shd w:val="clear" w:color="auto" w:fill="FFFFFF"/>
        <w:spacing w:line="360" w:lineRule="auto"/>
        <w:rPr>
          <w:rFonts w:ascii="Century Gothic" w:hAnsi="Century Gothic" w:cs="Arial"/>
          <w:color w:val="auto"/>
          <w:sz w:val="22"/>
          <w:szCs w:val="22"/>
        </w:rPr>
      </w:pPr>
      <w:r w:rsidRPr="00144C12">
        <w:rPr>
          <w:rFonts w:ascii="Century Gothic" w:hAnsi="Century Gothic" w:cs="Arial"/>
          <w:color w:val="auto"/>
          <w:sz w:val="22"/>
          <w:szCs w:val="22"/>
        </w:rPr>
        <w:t>Delegating authority</w:t>
      </w:r>
    </w:p>
    <w:p w:rsidR="0045497C" w:rsidRPr="00144C12" w:rsidRDefault="0045497C" w:rsidP="00A93C56">
      <w:pPr>
        <w:numPr>
          <w:ilvl w:val="0"/>
          <w:numId w:val="22"/>
        </w:numPr>
        <w:shd w:val="clear" w:color="auto" w:fill="FFFFFF"/>
        <w:spacing w:before="100" w:beforeAutospacing="1" w:after="100" w:afterAutospacing="1" w:line="360" w:lineRule="auto"/>
        <w:rPr>
          <w:rFonts w:ascii="Century Gothic" w:hAnsi="Century Gothic" w:cs="Arial"/>
        </w:rPr>
      </w:pPr>
      <w:r w:rsidRPr="00144C12">
        <w:rPr>
          <w:rFonts w:ascii="Century Gothic" w:hAnsi="Century Gothic" w:cs="Arial"/>
        </w:rPr>
        <w:t>Being managed is in itself not a motivating experience</w:t>
      </w:r>
    </w:p>
    <w:p w:rsidR="0045497C" w:rsidRPr="00144C12" w:rsidRDefault="0045497C" w:rsidP="00A93C56">
      <w:pPr>
        <w:numPr>
          <w:ilvl w:val="0"/>
          <w:numId w:val="22"/>
        </w:numPr>
        <w:shd w:val="clear" w:color="auto" w:fill="FFFFFF"/>
        <w:spacing w:before="100" w:beforeAutospacing="1" w:after="100" w:afterAutospacing="1" w:line="360" w:lineRule="auto"/>
        <w:rPr>
          <w:rFonts w:ascii="Century Gothic" w:hAnsi="Century Gothic" w:cs="Arial"/>
        </w:rPr>
      </w:pPr>
      <w:r w:rsidRPr="00144C12">
        <w:rPr>
          <w:rFonts w:ascii="Century Gothic" w:hAnsi="Century Gothic" w:cs="Arial"/>
        </w:rPr>
        <w:t>Sharing authority where appropriate helps to develop people’s own potential, so look for areas or tasks that you can safely delegate but be sure to retain overall control</w:t>
      </w:r>
    </w:p>
    <w:p w:rsidR="0045497C" w:rsidRPr="00144C12" w:rsidRDefault="0045497C" w:rsidP="00A93C56">
      <w:pPr>
        <w:numPr>
          <w:ilvl w:val="0"/>
          <w:numId w:val="22"/>
        </w:numPr>
        <w:shd w:val="clear" w:color="auto" w:fill="FFFFFF"/>
        <w:spacing w:before="100" w:beforeAutospacing="1" w:after="100" w:afterAutospacing="1" w:line="360" w:lineRule="auto"/>
        <w:rPr>
          <w:rFonts w:ascii="Century Gothic" w:hAnsi="Century Gothic" w:cs="Arial"/>
        </w:rPr>
      </w:pPr>
      <w:r w:rsidRPr="00144C12">
        <w:rPr>
          <w:rFonts w:ascii="Century Gothic" w:hAnsi="Century Gothic" w:cs="Arial"/>
        </w:rPr>
        <w:t>Look for any chance to broaden staff confidence by giving people challenges that may lie outside their normal range of experience</w:t>
      </w:r>
    </w:p>
    <w:p w:rsidR="0045497C" w:rsidRPr="00144C12" w:rsidRDefault="0045497C" w:rsidP="0045497C">
      <w:pPr>
        <w:pStyle w:val="Heading2"/>
        <w:shd w:val="clear" w:color="auto" w:fill="FFFFFF"/>
        <w:spacing w:line="360" w:lineRule="auto"/>
        <w:rPr>
          <w:rFonts w:ascii="Century Gothic" w:hAnsi="Century Gothic" w:cs="Arial"/>
          <w:color w:val="auto"/>
          <w:sz w:val="22"/>
          <w:szCs w:val="22"/>
        </w:rPr>
      </w:pPr>
      <w:r w:rsidRPr="00144C12">
        <w:rPr>
          <w:rFonts w:ascii="Century Gothic" w:hAnsi="Century Gothic" w:cs="Arial"/>
          <w:color w:val="auto"/>
          <w:sz w:val="22"/>
          <w:szCs w:val="22"/>
        </w:rPr>
        <w:t>Rewarding achievement</w:t>
      </w:r>
    </w:p>
    <w:p w:rsidR="0045497C" w:rsidRPr="00144C12" w:rsidRDefault="0045497C" w:rsidP="00A93C56">
      <w:pPr>
        <w:numPr>
          <w:ilvl w:val="0"/>
          <w:numId w:val="23"/>
        </w:numPr>
        <w:shd w:val="clear" w:color="auto" w:fill="FFFFFF"/>
        <w:spacing w:before="100" w:beforeAutospacing="1" w:after="100" w:afterAutospacing="1" w:line="360" w:lineRule="auto"/>
        <w:rPr>
          <w:rFonts w:ascii="Century Gothic" w:hAnsi="Century Gothic" w:cs="Arial"/>
        </w:rPr>
      </w:pPr>
      <w:r w:rsidRPr="00144C12">
        <w:rPr>
          <w:rFonts w:ascii="Century Gothic" w:hAnsi="Century Gothic" w:cs="Arial"/>
        </w:rPr>
        <w:t>Achievement is its own reward but it’s not enough. You need to recognise exceptional performance. Even a simple ‘Thank You’ may be enough</w:t>
      </w:r>
    </w:p>
    <w:p w:rsidR="0045497C" w:rsidRPr="00144C12" w:rsidRDefault="0045497C" w:rsidP="00A93C56">
      <w:pPr>
        <w:numPr>
          <w:ilvl w:val="0"/>
          <w:numId w:val="23"/>
        </w:numPr>
        <w:shd w:val="clear" w:color="auto" w:fill="FFFFFF"/>
        <w:spacing w:before="100" w:beforeAutospacing="1" w:after="100" w:afterAutospacing="1" w:line="360" w:lineRule="auto"/>
        <w:rPr>
          <w:rFonts w:ascii="Century Gothic" w:hAnsi="Century Gothic" w:cs="Arial"/>
        </w:rPr>
      </w:pPr>
      <w:r w:rsidRPr="00144C12">
        <w:rPr>
          <w:rFonts w:ascii="Century Gothic" w:hAnsi="Century Gothic" w:cs="Arial"/>
        </w:rPr>
        <w:lastRenderedPageBreak/>
        <w:t>Individuals do not need just money and rewards but also respect and interaction</w:t>
      </w:r>
    </w:p>
    <w:p w:rsidR="0045497C" w:rsidRPr="00144C12" w:rsidRDefault="0045497C" w:rsidP="0045497C">
      <w:pPr>
        <w:shd w:val="clear" w:color="auto" w:fill="A6A6A6" w:themeFill="background1" w:themeFillShade="A6"/>
        <w:spacing w:before="100" w:beforeAutospacing="1" w:after="100" w:afterAutospacing="1" w:line="360" w:lineRule="auto"/>
        <w:rPr>
          <w:rFonts w:ascii="Century Gothic" w:hAnsi="Century Gothic" w:cs="Arial"/>
          <w:b/>
        </w:rPr>
      </w:pPr>
      <w:r w:rsidRPr="00144C12">
        <w:rPr>
          <w:rFonts w:ascii="Century Gothic" w:hAnsi="Century Gothic" w:cs="Arial"/>
          <w:b/>
        </w:rPr>
        <w:t>Developing Your Career Path</w:t>
      </w:r>
    </w:p>
    <w:p w:rsidR="0045497C" w:rsidRPr="00144C12" w:rsidRDefault="0045497C" w:rsidP="0045497C">
      <w:pPr>
        <w:spacing w:line="360" w:lineRule="auto"/>
        <w:rPr>
          <w:rFonts w:ascii="Century Gothic" w:hAnsi="Century Gothic" w:cs="Arial"/>
        </w:rPr>
      </w:pPr>
      <w:r w:rsidRPr="00144C12">
        <w:rPr>
          <w:rFonts w:ascii="Century Gothic" w:hAnsi="Century Gothic" w:cs="Arial"/>
        </w:rPr>
        <w:t>Understanding focus, motivation, work style preferences and personal strengths enables each of you to appreciate your strengths; how you can best focus your strengths in the workplace; and how to utilize your strengths for effective career planning.</w:t>
      </w:r>
    </w:p>
    <w:p w:rsidR="0045497C" w:rsidRPr="00144C12" w:rsidRDefault="0045497C" w:rsidP="0045497C">
      <w:pPr>
        <w:spacing w:after="0" w:line="360" w:lineRule="auto"/>
        <w:rPr>
          <w:rFonts w:ascii="Century Gothic" w:hAnsi="Century Gothic" w:cs="Arial"/>
        </w:rPr>
      </w:pPr>
      <w:r w:rsidRPr="00144C12">
        <w:rPr>
          <w:rFonts w:ascii="Century Gothic" w:hAnsi="Century Gothic" w:cs="Arial"/>
        </w:rPr>
        <w:t>This session helps each of you to:</w:t>
      </w:r>
    </w:p>
    <w:p w:rsidR="0045497C" w:rsidRPr="00144C12" w:rsidRDefault="0045497C" w:rsidP="00A93C56">
      <w:pPr>
        <w:pStyle w:val="ListParagraph"/>
        <w:numPr>
          <w:ilvl w:val="0"/>
          <w:numId w:val="24"/>
        </w:numPr>
        <w:spacing w:line="360" w:lineRule="auto"/>
        <w:rPr>
          <w:rFonts w:ascii="Century Gothic" w:hAnsi="Century Gothic" w:cs="Arial"/>
          <w:sz w:val="22"/>
          <w:szCs w:val="22"/>
        </w:rPr>
      </w:pPr>
      <w:r w:rsidRPr="00144C12">
        <w:rPr>
          <w:rFonts w:ascii="Century Gothic" w:hAnsi="Century Gothic" w:cs="Arial"/>
          <w:sz w:val="22"/>
          <w:szCs w:val="22"/>
        </w:rPr>
        <w:t>Define and articulate your top three marketable strengths</w:t>
      </w:r>
    </w:p>
    <w:p w:rsidR="0045497C" w:rsidRPr="00144C12" w:rsidRDefault="0045497C" w:rsidP="00A93C56">
      <w:pPr>
        <w:pStyle w:val="ListParagraph"/>
        <w:numPr>
          <w:ilvl w:val="0"/>
          <w:numId w:val="24"/>
        </w:numPr>
        <w:spacing w:line="360" w:lineRule="auto"/>
        <w:rPr>
          <w:rFonts w:ascii="Century Gothic" w:hAnsi="Century Gothic" w:cs="Arial"/>
          <w:sz w:val="22"/>
          <w:szCs w:val="22"/>
        </w:rPr>
      </w:pPr>
      <w:r w:rsidRPr="00144C12">
        <w:rPr>
          <w:rFonts w:ascii="Century Gothic" w:hAnsi="Century Gothic" w:cs="Arial"/>
          <w:sz w:val="22"/>
          <w:szCs w:val="22"/>
        </w:rPr>
        <w:t>Learn about workstyle preferences</w:t>
      </w:r>
    </w:p>
    <w:p w:rsidR="0045497C" w:rsidRPr="00144C12" w:rsidRDefault="0045497C" w:rsidP="00A93C56">
      <w:pPr>
        <w:pStyle w:val="ListParagraph"/>
        <w:numPr>
          <w:ilvl w:val="0"/>
          <w:numId w:val="24"/>
        </w:numPr>
        <w:spacing w:line="360" w:lineRule="auto"/>
        <w:rPr>
          <w:rFonts w:ascii="Century Gothic" w:hAnsi="Century Gothic" w:cs="Arial"/>
          <w:sz w:val="22"/>
          <w:szCs w:val="22"/>
        </w:rPr>
      </w:pPr>
      <w:r w:rsidRPr="00144C12">
        <w:rPr>
          <w:rFonts w:ascii="Century Gothic" w:hAnsi="Century Gothic" w:cs="Arial"/>
          <w:sz w:val="22"/>
          <w:szCs w:val="22"/>
        </w:rPr>
        <w:t>Understand the path and process for successful career planning and development</w:t>
      </w:r>
    </w:p>
    <w:p w:rsidR="0045497C" w:rsidRPr="00144C12" w:rsidRDefault="0045497C" w:rsidP="00A93C56">
      <w:pPr>
        <w:pStyle w:val="ListParagraph"/>
        <w:numPr>
          <w:ilvl w:val="0"/>
          <w:numId w:val="24"/>
        </w:numPr>
        <w:spacing w:line="360" w:lineRule="auto"/>
        <w:rPr>
          <w:rFonts w:ascii="Century Gothic" w:hAnsi="Century Gothic" w:cs="Arial"/>
          <w:sz w:val="22"/>
          <w:szCs w:val="22"/>
        </w:rPr>
      </w:pPr>
      <w:r w:rsidRPr="00144C12">
        <w:rPr>
          <w:rFonts w:ascii="Century Gothic" w:hAnsi="Century Gothic" w:cs="Arial"/>
          <w:sz w:val="22"/>
          <w:szCs w:val="22"/>
        </w:rPr>
        <w:t>Learn to use tools and resources for professional growth and development</w:t>
      </w:r>
    </w:p>
    <w:p w:rsidR="0045497C" w:rsidRPr="00144C12" w:rsidRDefault="0045497C" w:rsidP="0045497C">
      <w:pPr>
        <w:spacing w:after="0" w:line="360" w:lineRule="auto"/>
        <w:rPr>
          <w:rFonts w:ascii="Century Gothic" w:hAnsi="Century Gothic" w:cs="Arial"/>
        </w:rPr>
      </w:pPr>
    </w:p>
    <w:p w:rsidR="0045497C" w:rsidRPr="00144C12" w:rsidRDefault="0045497C" w:rsidP="0045497C">
      <w:pPr>
        <w:spacing w:after="0" w:line="360" w:lineRule="auto"/>
        <w:rPr>
          <w:rFonts w:ascii="Century Gothic" w:hAnsi="Century Gothic" w:cs="Arial"/>
          <w:b/>
        </w:rPr>
      </w:pPr>
      <w:r w:rsidRPr="00144C12">
        <w:rPr>
          <w:rFonts w:ascii="Century Gothic" w:hAnsi="Century Gothic" w:cs="Arial"/>
          <w:b/>
        </w:rPr>
        <w:t>What is Career Planning?</w:t>
      </w:r>
    </w:p>
    <w:p w:rsidR="0045497C" w:rsidRPr="00144C12" w:rsidRDefault="0045497C" w:rsidP="0045497C">
      <w:pPr>
        <w:spacing w:after="0" w:line="360" w:lineRule="auto"/>
        <w:rPr>
          <w:rFonts w:ascii="Century Gothic" w:hAnsi="Century Gothic" w:cs="Arial"/>
        </w:rPr>
      </w:pPr>
      <w:r w:rsidRPr="00144C12">
        <w:rPr>
          <w:rFonts w:ascii="Century Gothic" w:hAnsi="Century Gothic" w:cs="Arial"/>
        </w:rPr>
        <w:t>Career Planning allows individuals to set realistic, achievable goals and to design personalized, customized achievable career goals with measurable steps.</w:t>
      </w:r>
    </w:p>
    <w:p w:rsidR="0045497C" w:rsidRPr="00144C12" w:rsidRDefault="0045497C" w:rsidP="0045497C">
      <w:pPr>
        <w:spacing w:after="0" w:line="360" w:lineRule="auto"/>
        <w:rPr>
          <w:rFonts w:ascii="Century Gothic" w:hAnsi="Century Gothic" w:cs="Arial"/>
        </w:rPr>
      </w:pPr>
    </w:p>
    <w:p w:rsidR="0045497C" w:rsidRPr="00144C12" w:rsidRDefault="0045497C" w:rsidP="0045497C">
      <w:pPr>
        <w:spacing w:after="0" w:line="360" w:lineRule="auto"/>
        <w:rPr>
          <w:rFonts w:ascii="Century Gothic" w:hAnsi="Century Gothic" w:cs="Arial"/>
          <w:b/>
        </w:rPr>
      </w:pPr>
      <w:r w:rsidRPr="00144C12">
        <w:rPr>
          <w:rFonts w:ascii="Century Gothic" w:hAnsi="Century Gothic" w:cs="Arial"/>
          <w:b/>
        </w:rPr>
        <w:t>Tools &amp; Resources</w:t>
      </w:r>
    </w:p>
    <w:p w:rsidR="0045497C" w:rsidRPr="00144C12" w:rsidRDefault="0045497C" w:rsidP="0045497C">
      <w:pPr>
        <w:spacing w:after="0" w:line="360" w:lineRule="auto"/>
        <w:rPr>
          <w:rFonts w:ascii="Century Gothic" w:hAnsi="Century Gothic" w:cs="Arial"/>
        </w:rPr>
      </w:pPr>
      <w:r w:rsidRPr="00144C12">
        <w:rPr>
          <w:rFonts w:ascii="Century Gothic" w:hAnsi="Century Gothic" w:cs="Arial"/>
        </w:rPr>
        <w:t>What are the tools &amp; resources available to me?</w:t>
      </w:r>
    </w:p>
    <w:p w:rsidR="0045497C" w:rsidRPr="00144C12" w:rsidRDefault="0045497C" w:rsidP="00A93C56">
      <w:pPr>
        <w:pStyle w:val="ListParagraph"/>
        <w:numPr>
          <w:ilvl w:val="0"/>
          <w:numId w:val="25"/>
        </w:numPr>
        <w:spacing w:line="360" w:lineRule="auto"/>
        <w:rPr>
          <w:rFonts w:ascii="Century Gothic" w:hAnsi="Century Gothic" w:cs="Arial"/>
          <w:sz w:val="22"/>
          <w:szCs w:val="22"/>
        </w:rPr>
      </w:pPr>
      <w:r w:rsidRPr="00144C12">
        <w:rPr>
          <w:rFonts w:ascii="Century Gothic" w:hAnsi="Century Gothic" w:cs="Arial"/>
          <w:sz w:val="22"/>
          <w:szCs w:val="22"/>
        </w:rPr>
        <w:t>Your Work style Preferences</w:t>
      </w:r>
    </w:p>
    <w:p w:rsidR="0045497C" w:rsidRPr="00144C12" w:rsidRDefault="0045497C" w:rsidP="00A93C56">
      <w:pPr>
        <w:pStyle w:val="ListParagraph"/>
        <w:numPr>
          <w:ilvl w:val="0"/>
          <w:numId w:val="25"/>
        </w:numPr>
        <w:spacing w:line="360" w:lineRule="auto"/>
        <w:rPr>
          <w:rFonts w:ascii="Century Gothic" w:hAnsi="Century Gothic" w:cs="Arial"/>
          <w:sz w:val="22"/>
          <w:szCs w:val="22"/>
        </w:rPr>
      </w:pPr>
      <w:r w:rsidRPr="00144C12">
        <w:rPr>
          <w:rFonts w:ascii="Century Gothic" w:hAnsi="Century Gothic" w:cs="Arial"/>
          <w:sz w:val="22"/>
          <w:szCs w:val="22"/>
        </w:rPr>
        <w:t>Career Alignment Profile</w:t>
      </w:r>
    </w:p>
    <w:p w:rsidR="0045497C" w:rsidRPr="00144C12" w:rsidRDefault="0045497C" w:rsidP="00A93C56">
      <w:pPr>
        <w:pStyle w:val="ListParagraph"/>
        <w:numPr>
          <w:ilvl w:val="0"/>
          <w:numId w:val="25"/>
        </w:numPr>
        <w:spacing w:line="360" w:lineRule="auto"/>
        <w:rPr>
          <w:rFonts w:ascii="Century Gothic" w:hAnsi="Century Gothic" w:cs="Arial"/>
          <w:sz w:val="22"/>
          <w:szCs w:val="22"/>
        </w:rPr>
      </w:pPr>
      <w:r w:rsidRPr="00144C12">
        <w:rPr>
          <w:rFonts w:ascii="Century Gothic" w:hAnsi="Century Gothic" w:cs="Arial"/>
          <w:sz w:val="22"/>
          <w:szCs w:val="22"/>
        </w:rPr>
        <w:t>Your Marketable Strengths</w:t>
      </w:r>
    </w:p>
    <w:p w:rsidR="0045497C" w:rsidRPr="00144C12" w:rsidRDefault="0045497C" w:rsidP="00A93C56">
      <w:pPr>
        <w:pStyle w:val="ListParagraph"/>
        <w:numPr>
          <w:ilvl w:val="0"/>
          <w:numId w:val="25"/>
        </w:numPr>
        <w:spacing w:line="360" w:lineRule="auto"/>
        <w:rPr>
          <w:rFonts w:ascii="Century Gothic" w:hAnsi="Century Gothic" w:cs="Arial"/>
          <w:sz w:val="22"/>
          <w:szCs w:val="22"/>
        </w:rPr>
      </w:pPr>
      <w:r w:rsidRPr="00144C12">
        <w:rPr>
          <w:rFonts w:ascii="Century Gothic" w:hAnsi="Century Gothic" w:cs="Arial"/>
          <w:sz w:val="22"/>
          <w:szCs w:val="22"/>
        </w:rPr>
        <w:t>Your Marketable Definition</w:t>
      </w:r>
    </w:p>
    <w:p w:rsidR="0045497C" w:rsidRPr="00144C12" w:rsidRDefault="0045497C" w:rsidP="0045497C">
      <w:pPr>
        <w:spacing w:after="0" w:line="360" w:lineRule="auto"/>
        <w:rPr>
          <w:rFonts w:ascii="Century Gothic" w:hAnsi="Century Gothic" w:cs="Arial"/>
        </w:rPr>
      </w:pPr>
    </w:p>
    <w:p w:rsidR="0045497C" w:rsidRPr="00144C12" w:rsidRDefault="0045497C" w:rsidP="0045497C">
      <w:pPr>
        <w:spacing w:after="0" w:line="360" w:lineRule="auto"/>
        <w:rPr>
          <w:rFonts w:ascii="Century Gothic" w:hAnsi="Century Gothic" w:cs="Arial"/>
          <w:b/>
        </w:rPr>
      </w:pPr>
      <w:r w:rsidRPr="00144C12">
        <w:rPr>
          <w:rFonts w:ascii="Century Gothic" w:hAnsi="Century Gothic" w:cs="Arial"/>
          <w:b/>
        </w:rPr>
        <w:t>What’s Personality got to do with it…?</w:t>
      </w:r>
    </w:p>
    <w:p w:rsidR="0045497C" w:rsidRPr="00144C12" w:rsidRDefault="0045497C" w:rsidP="0045497C">
      <w:pPr>
        <w:spacing w:after="0" w:line="360" w:lineRule="auto"/>
        <w:rPr>
          <w:rFonts w:ascii="Century Gothic" w:hAnsi="Century Gothic" w:cs="Arial"/>
          <w:b/>
          <w:i/>
        </w:rPr>
      </w:pPr>
    </w:p>
    <w:p w:rsidR="0045497C" w:rsidRPr="00144C12" w:rsidRDefault="0045497C" w:rsidP="0045497C">
      <w:pPr>
        <w:spacing w:after="0" w:line="360" w:lineRule="auto"/>
        <w:rPr>
          <w:rFonts w:ascii="Century Gothic" w:hAnsi="Century Gothic" w:cs="Arial"/>
          <w:b/>
          <w:i/>
        </w:rPr>
      </w:pPr>
      <w:r w:rsidRPr="00144C12">
        <w:rPr>
          <w:rFonts w:ascii="Century Gothic" w:hAnsi="Century Gothic" w:cs="Arial"/>
          <w:b/>
          <w:i/>
        </w:rPr>
        <w:t>Workstyle Preferences</w:t>
      </w:r>
    </w:p>
    <w:p w:rsidR="0045497C" w:rsidRPr="00144C12" w:rsidRDefault="0045497C" w:rsidP="0045497C">
      <w:pPr>
        <w:spacing w:after="0" w:line="360" w:lineRule="auto"/>
        <w:rPr>
          <w:rFonts w:ascii="Century Gothic" w:hAnsi="Century Gothic" w:cs="Arial"/>
        </w:rPr>
      </w:pPr>
      <w:r w:rsidRPr="00144C12">
        <w:rPr>
          <w:rFonts w:ascii="Century Gothic" w:hAnsi="Century Gothic" w:cs="Arial"/>
        </w:rPr>
        <w:t>Our unique personalities influence how we interact with people in different environments and what types of jobs we will like.</w:t>
      </w:r>
    </w:p>
    <w:p w:rsidR="0045497C" w:rsidRPr="00144C12" w:rsidRDefault="0045497C" w:rsidP="0045497C">
      <w:pPr>
        <w:spacing w:after="0" w:line="360" w:lineRule="auto"/>
        <w:rPr>
          <w:rFonts w:ascii="Century Gothic" w:hAnsi="Century Gothic" w:cs="Arial"/>
        </w:rPr>
      </w:pPr>
      <w:r w:rsidRPr="00144C12">
        <w:rPr>
          <w:rFonts w:ascii="Century Gothic" w:hAnsi="Century Gothic" w:cs="Arial"/>
        </w:rPr>
        <w:t>Even though our job may call upon our interests and abilities, to be really happy and successful our job should also suit our personality.</w:t>
      </w:r>
    </w:p>
    <w:p w:rsidR="0045497C" w:rsidRPr="00144C12" w:rsidRDefault="0045497C" w:rsidP="0045497C">
      <w:pPr>
        <w:spacing w:after="0" w:line="360" w:lineRule="auto"/>
        <w:rPr>
          <w:rFonts w:ascii="Century Gothic" w:hAnsi="Century Gothic" w:cs="Arial"/>
        </w:rPr>
      </w:pPr>
    </w:p>
    <w:p w:rsidR="0045497C" w:rsidRPr="00144C12" w:rsidRDefault="0045497C" w:rsidP="0045497C">
      <w:pPr>
        <w:spacing w:after="0" w:line="360" w:lineRule="auto"/>
        <w:rPr>
          <w:rFonts w:ascii="Century Gothic" w:hAnsi="Century Gothic" w:cs="Arial"/>
        </w:rPr>
      </w:pPr>
    </w:p>
    <w:p w:rsidR="0045497C" w:rsidRPr="00144C12" w:rsidRDefault="0045497C" w:rsidP="0045497C">
      <w:pPr>
        <w:spacing w:after="0" w:line="360" w:lineRule="auto"/>
        <w:rPr>
          <w:rFonts w:ascii="Century Gothic" w:hAnsi="Century Gothic" w:cs="Arial"/>
          <w:b/>
        </w:rPr>
      </w:pPr>
      <w:r w:rsidRPr="00144C12">
        <w:rPr>
          <w:rFonts w:ascii="Century Gothic" w:hAnsi="Century Gothic" w:cs="Arial"/>
          <w:b/>
        </w:rPr>
        <w:lastRenderedPageBreak/>
        <w:t>What is the CAP?</w:t>
      </w:r>
    </w:p>
    <w:p w:rsidR="0045497C" w:rsidRPr="00144C12" w:rsidRDefault="0045497C" w:rsidP="0045497C">
      <w:pPr>
        <w:spacing w:after="0" w:line="360" w:lineRule="auto"/>
        <w:rPr>
          <w:rFonts w:ascii="Century Gothic" w:hAnsi="Century Gothic" w:cs="Arial"/>
        </w:rPr>
      </w:pPr>
      <w:r w:rsidRPr="00144C12">
        <w:rPr>
          <w:rFonts w:ascii="Century Gothic" w:hAnsi="Century Gothic" w:cs="Arial"/>
        </w:rPr>
        <w:t xml:space="preserve">The Career Alignment Profile is a proprietary assessment tool. It allows you to define activities which hold your interest and at which you can excel. Those definitions combined determine your </w:t>
      </w:r>
      <w:r w:rsidRPr="00144C12">
        <w:rPr>
          <w:rFonts w:ascii="Century Gothic" w:hAnsi="Century Gothic" w:cs="Arial"/>
          <w:b/>
        </w:rPr>
        <w:t>“3 marketable strengths.”</w:t>
      </w:r>
    </w:p>
    <w:p w:rsidR="0045497C" w:rsidRPr="00144C12" w:rsidRDefault="0045497C" w:rsidP="0045497C">
      <w:pPr>
        <w:spacing w:after="0" w:line="360" w:lineRule="auto"/>
        <w:rPr>
          <w:rFonts w:ascii="Century Gothic" w:hAnsi="Century Gothic" w:cs="Arial"/>
        </w:rPr>
      </w:pPr>
    </w:p>
    <w:p w:rsidR="0045497C" w:rsidRPr="00144C12" w:rsidRDefault="0045497C" w:rsidP="0045497C">
      <w:pPr>
        <w:spacing w:after="0" w:line="360" w:lineRule="auto"/>
        <w:rPr>
          <w:rFonts w:ascii="Century Gothic" w:hAnsi="Century Gothic" w:cs="Arial"/>
          <w:b/>
        </w:rPr>
      </w:pPr>
      <w:r w:rsidRPr="00144C12">
        <w:rPr>
          <w:rFonts w:ascii="Century Gothic" w:hAnsi="Century Gothic" w:cs="Arial"/>
          <w:b/>
        </w:rPr>
        <w:t>Explaining the CAP Results</w:t>
      </w:r>
    </w:p>
    <w:p w:rsidR="0045497C" w:rsidRPr="00144C12" w:rsidRDefault="0045497C" w:rsidP="0045497C">
      <w:pPr>
        <w:spacing w:after="0" w:line="360" w:lineRule="auto"/>
        <w:rPr>
          <w:rFonts w:ascii="Century Gothic" w:hAnsi="Century Gothic" w:cs="Arial"/>
        </w:rPr>
      </w:pPr>
      <w:r w:rsidRPr="00144C12">
        <w:rPr>
          <w:rFonts w:ascii="Century Gothic" w:hAnsi="Century Gothic" w:cs="Arial"/>
        </w:rPr>
        <w:t>Look at your Career Alignment Profile results. Your marketable strengths are things you have always enjoyed and done well. The color coding allows you to easily compare your strengths to position descriptions or job vacancy notices.</w:t>
      </w:r>
    </w:p>
    <w:p w:rsidR="0045497C" w:rsidRPr="00144C12" w:rsidRDefault="0045497C" w:rsidP="0045497C">
      <w:pPr>
        <w:spacing w:after="0" w:line="360" w:lineRule="auto"/>
        <w:rPr>
          <w:rFonts w:ascii="Century Gothic" w:hAnsi="Century Gothic" w:cs="Arial"/>
        </w:rPr>
      </w:pPr>
      <w:r w:rsidRPr="00144C12">
        <w:rPr>
          <w:rFonts w:ascii="Century Gothic" w:hAnsi="Century Gothic" w:cs="Arial"/>
        </w:rPr>
        <w:t>The real interpretive value of the CAP color system is found in the combination of the three strength colors, and how those three colors interact.</w:t>
      </w:r>
    </w:p>
    <w:p w:rsidR="0045497C" w:rsidRPr="00144C12" w:rsidRDefault="0045497C" w:rsidP="0045497C">
      <w:pPr>
        <w:spacing w:after="0" w:line="360" w:lineRule="auto"/>
        <w:rPr>
          <w:rFonts w:ascii="Century Gothic" w:hAnsi="Century Gothic" w:cs="Arial"/>
        </w:rPr>
      </w:pPr>
    </w:p>
    <w:p w:rsidR="0045497C" w:rsidRPr="00144C12" w:rsidRDefault="0045497C" w:rsidP="0045497C">
      <w:pPr>
        <w:spacing w:after="0" w:line="360" w:lineRule="auto"/>
        <w:rPr>
          <w:rFonts w:ascii="Century Gothic" w:hAnsi="Century Gothic" w:cs="Arial"/>
        </w:rPr>
      </w:pPr>
      <w:r w:rsidRPr="00144C12">
        <w:rPr>
          <w:rFonts w:ascii="Century Gothic" w:hAnsi="Century Gothic" w:cs="Arial"/>
          <w:noProof/>
          <w:lang w:val="en-ZA" w:eastAsia="en-ZA"/>
        </w:rPr>
        <w:drawing>
          <wp:anchor distT="0" distB="0" distL="114300" distR="114300" simplePos="0" relativeHeight="251708416" behindDoc="0" locked="0" layoutInCell="1" allowOverlap="1">
            <wp:simplePos x="0" y="0"/>
            <wp:positionH relativeFrom="column">
              <wp:posOffset>3429000</wp:posOffset>
            </wp:positionH>
            <wp:positionV relativeFrom="paragraph">
              <wp:posOffset>118745</wp:posOffset>
            </wp:positionV>
            <wp:extent cx="2800350" cy="2800350"/>
            <wp:effectExtent l="19050" t="0" r="0" b="0"/>
            <wp:wrapSquare wrapText="bothSides"/>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a:stretch>
                      <a:fillRect/>
                    </a:stretch>
                  </pic:blipFill>
                  <pic:spPr bwMode="auto">
                    <a:xfrm>
                      <a:off x="0" y="0"/>
                      <a:ext cx="2800350" cy="2800350"/>
                    </a:xfrm>
                    <a:prstGeom prst="rect">
                      <a:avLst/>
                    </a:prstGeom>
                    <a:noFill/>
                    <a:ln w="9525">
                      <a:noFill/>
                      <a:miter lim="800000"/>
                      <a:headEnd/>
                      <a:tailEnd/>
                    </a:ln>
                  </pic:spPr>
                </pic:pic>
              </a:graphicData>
            </a:graphic>
          </wp:anchor>
        </w:drawing>
      </w:r>
      <w:r w:rsidRPr="00144C12">
        <w:rPr>
          <w:rFonts w:ascii="Century Gothic" w:hAnsi="Century Gothic" w:cs="Arial"/>
          <w:noProof/>
          <w:lang w:val="en-ZA" w:eastAsia="en-ZA"/>
        </w:rPr>
        <w:drawing>
          <wp:inline distT="0" distB="0" distL="0" distR="0">
            <wp:extent cx="5943600" cy="2620977"/>
            <wp:effectExtent l="1905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a:stretch>
                      <a:fillRect/>
                    </a:stretch>
                  </pic:blipFill>
                  <pic:spPr bwMode="auto">
                    <a:xfrm>
                      <a:off x="0" y="0"/>
                      <a:ext cx="5943600" cy="2620977"/>
                    </a:xfrm>
                    <a:prstGeom prst="rect">
                      <a:avLst/>
                    </a:prstGeom>
                    <a:noFill/>
                    <a:ln w="9525">
                      <a:noFill/>
                      <a:miter lim="800000"/>
                      <a:headEnd/>
                      <a:tailEnd/>
                    </a:ln>
                  </pic:spPr>
                </pic:pic>
              </a:graphicData>
            </a:graphic>
          </wp:inline>
        </w:drawing>
      </w:r>
    </w:p>
    <w:p w:rsidR="0045497C" w:rsidRPr="00144C12" w:rsidRDefault="0045497C" w:rsidP="0045497C">
      <w:pPr>
        <w:spacing w:after="0" w:line="360" w:lineRule="auto"/>
        <w:rPr>
          <w:rFonts w:ascii="Century Gothic" w:hAnsi="Century Gothic" w:cs="Arial"/>
          <w:b/>
        </w:rPr>
      </w:pPr>
    </w:p>
    <w:p w:rsidR="0045497C" w:rsidRPr="00144C12" w:rsidRDefault="0045497C" w:rsidP="0045497C">
      <w:pPr>
        <w:spacing w:after="0" w:line="360" w:lineRule="auto"/>
        <w:rPr>
          <w:rFonts w:ascii="Century Gothic" w:hAnsi="Century Gothic" w:cs="Arial"/>
          <w:b/>
        </w:rPr>
      </w:pPr>
    </w:p>
    <w:p w:rsidR="0045497C" w:rsidRPr="00144C12" w:rsidRDefault="0045497C" w:rsidP="0045497C">
      <w:pPr>
        <w:spacing w:after="0" w:line="360" w:lineRule="auto"/>
        <w:rPr>
          <w:rFonts w:ascii="Century Gothic" w:hAnsi="Century Gothic" w:cs="Arial"/>
          <w:b/>
        </w:rPr>
      </w:pPr>
    </w:p>
    <w:p w:rsidR="0045497C" w:rsidRPr="00144C12" w:rsidRDefault="0045497C" w:rsidP="0045497C">
      <w:pPr>
        <w:spacing w:after="0" w:line="360" w:lineRule="auto"/>
        <w:rPr>
          <w:rFonts w:ascii="Century Gothic" w:hAnsi="Century Gothic" w:cs="Arial"/>
          <w:b/>
        </w:rPr>
      </w:pPr>
    </w:p>
    <w:p w:rsidR="0045497C" w:rsidRPr="00144C12" w:rsidRDefault="0045497C" w:rsidP="0045497C">
      <w:pPr>
        <w:spacing w:after="0" w:line="360" w:lineRule="auto"/>
        <w:rPr>
          <w:rFonts w:ascii="Century Gothic" w:hAnsi="Century Gothic" w:cs="Arial"/>
          <w:b/>
        </w:rPr>
      </w:pPr>
    </w:p>
    <w:p w:rsidR="0045497C" w:rsidRPr="00144C12" w:rsidRDefault="0045497C" w:rsidP="0045497C">
      <w:pPr>
        <w:spacing w:after="0" w:line="360" w:lineRule="auto"/>
        <w:rPr>
          <w:rFonts w:ascii="Century Gothic" w:hAnsi="Century Gothic" w:cs="Arial"/>
          <w:b/>
        </w:rPr>
      </w:pPr>
    </w:p>
    <w:p w:rsidR="0045497C" w:rsidRPr="00144C12" w:rsidRDefault="0045497C" w:rsidP="0045497C">
      <w:pPr>
        <w:spacing w:after="0" w:line="360" w:lineRule="auto"/>
        <w:rPr>
          <w:rFonts w:ascii="Century Gothic" w:hAnsi="Century Gothic" w:cs="Arial"/>
          <w:b/>
        </w:rPr>
      </w:pPr>
      <w:r w:rsidRPr="00144C12">
        <w:rPr>
          <w:rFonts w:ascii="Century Gothic" w:hAnsi="Century Gothic" w:cs="Arial"/>
          <w:b/>
        </w:rPr>
        <w:t>The Strength Color Wheel</w:t>
      </w:r>
    </w:p>
    <w:p w:rsidR="0045497C" w:rsidRPr="00144C12" w:rsidRDefault="0045497C" w:rsidP="0045497C">
      <w:pPr>
        <w:spacing w:after="0" w:line="360" w:lineRule="auto"/>
        <w:rPr>
          <w:rFonts w:ascii="Century Gothic" w:hAnsi="Century Gothic" w:cs="Arial"/>
        </w:rPr>
      </w:pPr>
    </w:p>
    <w:p w:rsidR="0045497C" w:rsidRPr="00144C12" w:rsidRDefault="0045497C" w:rsidP="0045497C">
      <w:pPr>
        <w:spacing w:after="0" w:line="360" w:lineRule="auto"/>
        <w:rPr>
          <w:rFonts w:ascii="Century Gothic" w:hAnsi="Century Gothic" w:cs="Arial"/>
        </w:rPr>
      </w:pPr>
      <w:r w:rsidRPr="00144C12">
        <w:rPr>
          <w:rFonts w:ascii="Century Gothic" w:hAnsi="Century Gothic" w:cs="Arial"/>
          <w:noProof/>
          <w:lang w:val="en-ZA" w:eastAsia="en-ZA"/>
        </w:rPr>
        <w:lastRenderedPageBreak/>
        <w:drawing>
          <wp:inline distT="0" distB="0" distL="0" distR="0">
            <wp:extent cx="5943600" cy="5332025"/>
            <wp:effectExtent l="19050" t="0" r="0" b="0"/>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srcRect/>
                    <a:stretch>
                      <a:fillRect/>
                    </a:stretch>
                  </pic:blipFill>
                  <pic:spPr bwMode="auto">
                    <a:xfrm>
                      <a:off x="0" y="0"/>
                      <a:ext cx="5943600" cy="5332025"/>
                    </a:xfrm>
                    <a:prstGeom prst="rect">
                      <a:avLst/>
                    </a:prstGeom>
                    <a:noFill/>
                    <a:ln w="9525">
                      <a:noFill/>
                      <a:miter lim="800000"/>
                      <a:headEnd/>
                      <a:tailEnd/>
                    </a:ln>
                  </pic:spPr>
                </pic:pic>
              </a:graphicData>
            </a:graphic>
          </wp:inline>
        </w:drawing>
      </w:r>
    </w:p>
    <w:p w:rsidR="0045497C" w:rsidRPr="00144C12" w:rsidRDefault="0045497C" w:rsidP="0045497C">
      <w:pPr>
        <w:spacing w:after="0" w:line="360" w:lineRule="auto"/>
        <w:rPr>
          <w:rFonts w:ascii="Century Gothic" w:hAnsi="Century Gothic" w:cs="Arial"/>
        </w:rPr>
      </w:pPr>
    </w:p>
    <w:p w:rsidR="0045497C" w:rsidRPr="00144C12" w:rsidRDefault="0045497C" w:rsidP="0045497C">
      <w:pPr>
        <w:spacing w:after="0" w:line="360" w:lineRule="auto"/>
        <w:rPr>
          <w:rFonts w:ascii="Century Gothic" w:hAnsi="Century Gothic" w:cs="Arial"/>
          <w:b/>
        </w:rPr>
      </w:pPr>
      <w:r w:rsidRPr="00144C12">
        <w:rPr>
          <w:rFonts w:ascii="Century Gothic" w:hAnsi="Century Gothic" w:cs="Arial"/>
          <w:b/>
        </w:rPr>
        <w:t>What are Marketable Strengths?</w:t>
      </w:r>
    </w:p>
    <w:p w:rsidR="0045497C" w:rsidRPr="00144C12" w:rsidRDefault="0045497C" w:rsidP="0045497C">
      <w:pPr>
        <w:spacing w:after="0" w:line="360" w:lineRule="auto"/>
        <w:rPr>
          <w:rFonts w:ascii="Century Gothic" w:hAnsi="Century Gothic" w:cs="Arial"/>
        </w:rPr>
      </w:pPr>
      <w:r w:rsidRPr="00144C12">
        <w:rPr>
          <w:rFonts w:ascii="Century Gothic" w:hAnsi="Century Gothic" w:cs="Arial"/>
        </w:rPr>
        <w:t>Your marketable strengths are based on your interests and abilities. Almost invariably, the happiest and most successful people are those whose work combines their interests and their abilities. Understanding our strengths allows us to choose tasks that are the best match for this combination.</w:t>
      </w:r>
    </w:p>
    <w:p w:rsidR="0045497C" w:rsidRPr="00144C12" w:rsidRDefault="0045497C" w:rsidP="0045497C">
      <w:pPr>
        <w:spacing w:after="0" w:line="360" w:lineRule="auto"/>
        <w:rPr>
          <w:rFonts w:ascii="Century Gothic" w:hAnsi="Century Gothic" w:cs="Arial"/>
        </w:rPr>
      </w:pPr>
    </w:p>
    <w:p w:rsidR="0045497C" w:rsidRPr="00144C12" w:rsidRDefault="0045497C" w:rsidP="0045497C">
      <w:pPr>
        <w:spacing w:line="276" w:lineRule="auto"/>
        <w:jc w:val="left"/>
        <w:rPr>
          <w:rFonts w:ascii="Century Gothic" w:hAnsi="Century Gothic" w:cs="Arial"/>
          <w:b/>
        </w:rPr>
      </w:pPr>
      <w:r w:rsidRPr="00144C12">
        <w:rPr>
          <w:rFonts w:ascii="Century Gothic" w:hAnsi="Century Gothic" w:cs="Arial"/>
          <w:b/>
        </w:rPr>
        <w:br w:type="page"/>
      </w:r>
    </w:p>
    <w:p w:rsidR="0045497C" w:rsidRPr="00144C12" w:rsidRDefault="0045497C" w:rsidP="0045497C">
      <w:pPr>
        <w:spacing w:after="0" w:line="360" w:lineRule="auto"/>
        <w:rPr>
          <w:rFonts w:ascii="Century Gothic" w:hAnsi="Century Gothic" w:cs="Arial"/>
          <w:b/>
        </w:rPr>
      </w:pPr>
      <w:r w:rsidRPr="00144C12">
        <w:rPr>
          <w:rFonts w:ascii="Century Gothic" w:hAnsi="Century Gothic" w:cs="Arial"/>
          <w:b/>
        </w:rPr>
        <w:lastRenderedPageBreak/>
        <w:t>Marketable Strengths</w:t>
      </w:r>
    </w:p>
    <w:p w:rsidR="0045497C" w:rsidRPr="00144C12" w:rsidRDefault="0045497C" w:rsidP="0045497C">
      <w:pPr>
        <w:spacing w:after="0" w:line="360" w:lineRule="auto"/>
        <w:rPr>
          <w:rFonts w:ascii="Century Gothic" w:hAnsi="Century Gothic" w:cs="Arial"/>
        </w:rPr>
      </w:pPr>
      <w:r w:rsidRPr="00144C12">
        <w:rPr>
          <w:rFonts w:ascii="Century Gothic" w:hAnsi="Century Gothic" w:cs="Arial"/>
        </w:rPr>
        <w:t>Strengths are your abilities motivated by your interests. Your strengths are what make you unique and, most importantly, your strengths are what you have to offer a potential employer. Now that you know your specific strengths you will be able to effectively present your most marketable assets.</w:t>
      </w:r>
    </w:p>
    <w:p w:rsidR="0045497C" w:rsidRPr="00144C12" w:rsidRDefault="0045497C" w:rsidP="0045497C">
      <w:pPr>
        <w:spacing w:line="276" w:lineRule="auto"/>
        <w:jc w:val="left"/>
        <w:rPr>
          <w:rFonts w:ascii="Century Gothic" w:hAnsi="Century Gothic" w:cs="Arial"/>
        </w:rPr>
      </w:pPr>
    </w:p>
    <w:p w:rsidR="0045497C" w:rsidRPr="00144C12" w:rsidRDefault="0045497C" w:rsidP="0045497C">
      <w:pPr>
        <w:spacing w:after="0" w:line="360" w:lineRule="auto"/>
        <w:rPr>
          <w:rFonts w:ascii="Century Gothic" w:hAnsi="Century Gothic" w:cs="Arial"/>
          <w:b/>
        </w:rPr>
      </w:pPr>
      <w:r w:rsidRPr="00144C12">
        <w:rPr>
          <w:rFonts w:ascii="Century Gothic" w:hAnsi="Century Gothic" w:cs="Arial"/>
          <w:b/>
        </w:rPr>
        <w:t>What is a Marketable Definition?</w:t>
      </w:r>
    </w:p>
    <w:p w:rsidR="0045497C" w:rsidRPr="00144C12" w:rsidRDefault="0045497C" w:rsidP="0045497C">
      <w:pPr>
        <w:spacing w:after="0" w:line="360" w:lineRule="auto"/>
        <w:rPr>
          <w:rFonts w:ascii="Century Gothic" w:hAnsi="Century Gothic" w:cs="Arial"/>
        </w:rPr>
      </w:pPr>
      <w:r w:rsidRPr="00144C12">
        <w:rPr>
          <w:rFonts w:ascii="Century Gothic" w:hAnsi="Century Gothic" w:cs="Arial"/>
        </w:rPr>
        <w:t>A marketable definition is a clear picture of who you are and what you have to offer the marketplace, in terms the marketplace will understand and relate to.</w:t>
      </w:r>
    </w:p>
    <w:p w:rsidR="0045497C" w:rsidRPr="00144C12" w:rsidRDefault="0045497C" w:rsidP="0045497C">
      <w:pPr>
        <w:spacing w:after="0" w:line="360" w:lineRule="auto"/>
        <w:rPr>
          <w:rFonts w:ascii="Century Gothic" w:hAnsi="Century Gothic" w:cs="Arial"/>
        </w:rPr>
      </w:pPr>
    </w:p>
    <w:p w:rsidR="0045497C" w:rsidRPr="00144C12" w:rsidRDefault="0045497C" w:rsidP="0045497C">
      <w:pPr>
        <w:spacing w:after="0" w:line="360" w:lineRule="auto"/>
        <w:rPr>
          <w:rFonts w:ascii="Century Gothic" w:hAnsi="Century Gothic" w:cs="Arial"/>
          <w:b/>
        </w:rPr>
      </w:pPr>
      <w:r w:rsidRPr="00144C12">
        <w:rPr>
          <w:rFonts w:ascii="Century Gothic" w:hAnsi="Century Gothic" w:cs="Arial"/>
          <w:b/>
        </w:rPr>
        <w:t>Marketable Definition</w:t>
      </w:r>
    </w:p>
    <w:p w:rsidR="0045497C" w:rsidRPr="00144C12" w:rsidRDefault="0045497C" w:rsidP="0045497C">
      <w:pPr>
        <w:spacing w:after="0" w:line="360" w:lineRule="auto"/>
        <w:rPr>
          <w:rFonts w:ascii="Century Gothic" w:hAnsi="Century Gothic" w:cs="Arial"/>
        </w:rPr>
      </w:pPr>
      <w:r w:rsidRPr="00144C12">
        <w:rPr>
          <w:rFonts w:ascii="Century Gothic" w:hAnsi="Century Gothic" w:cs="Arial"/>
        </w:rPr>
        <w:t>Task, Define Your Strengths</w:t>
      </w:r>
    </w:p>
    <w:p w:rsidR="0045497C" w:rsidRPr="00144C12" w:rsidRDefault="0045497C" w:rsidP="00A93C56">
      <w:pPr>
        <w:pStyle w:val="ListParagraph"/>
        <w:numPr>
          <w:ilvl w:val="0"/>
          <w:numId w:val="26"/>
        </w:numPr>
        <w:spacing w:line="360" w:lineRule="auto"/>
        <w:rPr>
          <w:rFonts w:ascii="Century Gothic" w:hAnsi="Century Gothic" w:cs="Arial"/>
          <w:sz w:val="22"/>
          <w:szCs w:val="22"/>
        </w:rPr>
      </w:pPr>
      <w:r w:rsidRPr="00144C12">
        <w:rPr>
          <w:rFonts w:ascii="Century Gothic" w:hAnsi="Century Gothic" w:cs="Arial"/>
          <w:sz w:val="22"/>
          <w:szCs w:val="22"/>
        </w:rPr>
        <w:t>Look at your 3 strengths.</w:t>
      </w:r>
    </w:p>
    <w:p w:rsidR="0045497C" w:rsidRPr="00144C12" w:rsidRDefault="0045497C" w:rsidP="00A93C56">
      <w:pPr>
        <w:pStyle w:val="ListParagraph"/>
        <w:numPr>
          <w:ilvl w:val="0"/>
          <w:numId w:val="26"/>
        </w:numPr>
        <w:spacing w:line="360" w:lineRule="auto"/>
        <w:rPr>
          <w:rFonts w:ascii="Century Gothic" w:hAnsi="Century Gothic" w:cs="Arial"/>
          <w:sz w:val="22"/>
          <w:szCs w:val="22"/>
        </w:rPr>
      </w:pPr>
      <w:r w:rsidRPr="00144C12">
        <w:rPr>
          <w:rFonts w:ascii="Century Gothic" w:hAnsi="Century Gothic" w:cs="Arial"/>
          <w:sz w:val="22"/>
          <w:szCs w:val="22"/>
        </w:rPr>
        <w:t>On your worksheet, fill in the blanks beside “strength” numbers 1, 2, and 3. Write what each of those key words means to you in the blanks provided for your “definition.”</w:t>
      </w:r>
    </w:p>
    <w:p w:rsidR="0045497C" w:rsidRPr="00144C12" w:rsidRDefault="0045497C" w:rsidP="0045497C">
      <w:pPr>
        <w:spacing w:after="0" w:line="360" w:lineRule="auto"/>
        <w:rPr>
          <w:rFonts w:ascii="Century Gothic" w:hAnsi="Century Gothic" w:cs="Arial"/>
        </w:rPr>
      </w:pPr>
      <w:r w:rsidRPr="00144C12">
        <w:rPr>
          <w:rFonts w:ascii="Century Gothic" w:hAnsi="Century Gothic" w:cs="Arial"/>
        </w:rPr>
        <w:t>Task, Write Your Marketable Definition</w:t>
      </w:r>
    </w:p>
    <w:p w:rsidR="0045497C" w:rsidRPr="00144C12" w:rsidRDefault="0045497C" w:rsidP="00A93C56">
      <w:pPr>
        <w:pStyle w:val="ListParagraph"/>
        <w:numPr>
          <w:ilvl w:val="0"/>
          <w:numId w:val="27"/>
        </w:numPr>
        <w:spacing w:line="360" w:lineRule="auto"/>
        <w:rPr>
          <w:rFonts w:ascii="Century Gothic" w:hAnsi="Century Gothic" w:cs="Arial"/>
          <w:sz w:val="22"/>
          <w:szCs w:val="22"/>
        </w:rPr>
      </w:pPr>
      <w:r w:rsidRPr="00144C12">
        <w:rPr>
          <w:rFonts w:ascii="Century Gothic" w:hAnsi="Century Gothic" w:cs="Arial"/>
          <w:sz w:val="22"/>
          <w:szCs w:val="22"/>
        </w:rPr>
        <w:t>Look at your newly written definitions.</w:t>
      </w:r>
    </w:p>
    <w:p w:rsidR="0045497C" w:rsidRPr="00144C12" w:rsidRDefault="0045497C" w:rsidP="00A93C56">
      <w:pPr>
        <w:pStyle w:val="ListParagraph"/>
        <w:numPr>
          <w:ilvl w:val="0"/>
          <w:numId w:val="27"/>
        </w:numPr>
        <w:spacing w:line="360" w:lineRule="auto"/>
        <w:rPr>
          <w:rFonts w:ascii="Century Gothic" w:hAnsi="Century Gothic" w:cs="Arial"/>
          <w:sz w:val="22"/>
          <w:szCs w:val="22"/>
        </w:rPr>
      </w:pPr>
      <w:r w:rsidRPr="00144C12">
        <w:rPr>
          <w:rFonts w:ascii="Century Gothic" w:hAnsi="Century Gothic" w:cs="Arial"/>
          <w:sz w:val="22"/>
          <w:szCs w:val="22"/>
        </w:rPr>
        <w:t>Combine the definitions of all three strengths into a single description of who you are.</w:t>
      </w:r>
    </w:p>
    <w:p w:rsidR="0045497C" w:rsidRPr="00144C12" w:rsidRDefault="0045497C" w:rsidP="00A93C56">
      <w:pPr>
        <w:pStyle w:val="ListParagraph"/>
        <w:numPr>
          <w:ilvl w:val="0"/>
          <w:numId w:val="27"/>
        </w:numPr>
        <w:spacing w:line="360" w:lineRule="auto"/>
        <w:rPr>
          <w:rFonts w:ascii="Century Gothic" w:hAnsi="Century Gothic" w:cs="Arial"/>
          <w:sz w:val="22"/>
          <w:szCs w:val="22"/>
        </w:rPr>
      </w:pPr>
      <w:r w:rsidRPr="00144C12">
        <w:rPr>
          <w:rFonts w:ascii="Century Gothic" w:hAnsi="Century Gothic" w:cs="Arial"/>
          <w:sz w:val="22"/>
          <w:szCs w:val="22"/>
        </w:rPr>
        <w:t>Take your time!</w:t>
      </w:r>
    </w:p>
    <w:p w:rsidR="0045497C" w:rsidRPr="00144C12" w:rsidRDefault="0045497C" w:rsidP="0045497C">
      <w:pPr>
        <w:spacing w:after="0" w:line="360" w:lineRule="auto"/>
        <w:rPr>
          <w:rFonts w:ascii="Century Gothic" w:hAnsi="Century Gothic" w:cs="Arial"/>
        </w:rPr>
      </w:pPr>
    </w:p>
    <w:p w:rsidR="0045497C" w:rsidRPr="00144C12" w:rsidRDefault="0045497C" w:rsidP="0045497C">
      <w:pPr>
        <w:spacing w:after="0" w:line="360" w:lineRule="auto"/>
        <w:rPr>
          <w:rFonts w:ascii="Century Gothic" w:hAnsi="Century Gothic" w:cs="Arial"/>
          <w:b/>
        </w:rPr>
      </w:pPr>
      <w:r w:rsidRPr="00144C12">
        <w:rPr>
          <w:rFonts w:ascii="Century Gothic" w:hAnsi="Century Gothic" w:cs="Arial"/>
          <w:b/>
        </w:rPr>
        <w:t xml:space="preserve">Using Your Marketable Definition </w:t>
      </w:r>
    </w:p>
    <w:p w:rsidR="0045497C" w:rsidRPr="00144C12" w:rsidRDefault="0045497C" w:rsidP="0045497C">
      <w:pPr>
        <w:spacing w:after="0" w:line="360" w:lineRule="auto"/>
        <w:rPr>
          <w:rFonts w:ascii="Century Gothic" w:hAnsi="Century Gothic" w:cs="Arial"/>
        </w:rPr>
      </w:pPr>
      <w:r w:rsidRPr="00144C12">
        <w:rPr>
          <w:rFonts w:ascii="Century Gothic" w:hAnsi="Century Gothic" w:cs="Arial"/>
        </w:rPr>
        <w:t>You should now have a short and concise definition of who you are, in terms of your marketable strengths. Now, you will want to talk to others about who you are.</w:t>
      </w:r>
    </w:p>
    <w:p w:rsidR="0045497C" w:rsidRPr="00144C12" w:rsidRDefault="0045497C" w:rsidP="0045497C">
      <w:pPr>
        <w:spacing w:after="0" w:line="360" w:lineRule="auto"/>
        <w:rPr>
          <w:rFonts w:ascii="Century Gothic" w:hAnsi="Century Gothic" w:cs="Arial"/>
        </w:rPr>
      </w:pPr>
    </w:p>
    <w:p w:rsidR="0045497C" w:rsidRPr="00144C12" w:rsidRDefault="0045497C" w:rsidP="0045497C">
      <w:pPr>
        <w:spacing w:after="0" w:line="360" w:lineRule="auto"/>
        <w:rPr>
          <w:rFonts w:ascii="Century Gothic" w:hAnsi="Century Gothic" w:cs="Arial"/>
          <w:b/>
        </w:rPr>
      </w:pPr>
      <w:r w:rsidRPr="00144C12">
        <w:rPr>
          <w:rFonts w:ascii="Century Gothic" w:hAnsi="Century Gothic" w:cs="Arial"/>
          <w:b/>
        </w:rPr>
        <w:t>Why A Contact List?</w:t>
      </w:r>
    </w:p>
    <w:p w:rsidR="0045497C" w:rsidRPr="00144C12" w:rsidRDefault="0045497C" w:rsidP="0045497C">
      <w:pPr>
        <w:spacing w:after="0" w:line="360" w:lineRule="auto"/>
        <w:rPr>
          <w:rFonts w:ascii="Century Gothic" w:hAnsi="Century Gothic" w:cs="Arial"/>
        </w:rPr>
      </w:pPr>
      <w:r w:rsidRPr="00144C12">
        <w:rPr>
          <w:rFonts w:ascii="Century Gothic" w:hAnsi="Century Gothic" w:cs="Arial"/>
        </w:rPr>
        <w:t>The average person is acquainted with about 200 people. Each of those people know 200 more people, and so on. By contacting people you know, you can reach the people they know. This is called networking, and it is one of the bedrock concepts of intelligent career planning. Smart, persistent and creative networking will allow you to broadcast your interest in looking at new positions more quickly and more productively than any other method known.</w:t>
      </w:r>
    </w:p>
    <w:p w:rsidR="0045497C" w:rsidRPr="00144C12" w:rsidRDefault="0045497C" w:rsidP="0045497C">
      <w:pPr>
        <w:spacing w:after="0" w:line="360" w:lineRule="auto"/>
        <w:rPr>
          <w:rFonts w:ascii="Century Gothic" w:hAnsi="Century Gothic" w:cs="Arial"/>
          <w:b/>
        </w:rPr>
      </w:pPr>
    </w:p>
    <w:p w:rsidR="0045497C" w:rsidRPr="00144C12" w:rsidRDefault="0045497C" w:rsidP="0045497C">
      <w:pPr>
        <w:spacing w:after="0" w:line="360" w:lineRule="auto"/>
        <w:rPr>
          <w:rFonts w:ascii="Century Gothic" w:hAnsi="Century Gothic" w:cs="Arial"/>
          <w:b/>
        </w:rPr>
      </w:pPr>
      <w:r w:rsidRPr="00144C12">
        <w:rPr>
          <w:rFonts w:ascii="Century Gothic" w:hAnsi="Century Gothic" w:cs="Arial"/>
          <w:b/>
        </w:rPr>
        <w:lastRenderedPageBreak/>
        <w:t>Your Contact List</w:t>
      </w:r>
    </w:p>
    <w:p w:rsidR="0045497C" w:rsidRPr="00144C12" w:rsidRDefault="0045497C" w:rsidP="0045497C">
      <w:pPr>
        <w:spacing w:after="0" w:line="360" w:lineRule="auto"/>
        <w:rPr>
          <w:rFonts w:ascii="Century Gothic" w:hAnsi="Century Gothic" w:cs="Arial"/>
        </w:rPr>
      </w:pPr>
      <w:r w:rsidRPr="00144C12">
        <w:rPr>
          <w:rFonts w:ascii="Century Gothic" w:hAnsi="Century Gothic" w:cs="Arial"/>
        </w:rPr>
        <w:t>Task, Beginning Your Contact List</w:t>
      </w:r>
    </w:p>
    <w:p w:rsidR="0045497C" w:rsidRPr="00144C12" w:rsidRDefault="0045497C" w:rsidP="00A93C56">
      <w:pPr>
        <w:pStyle w:val="ListParagraph"/>
        <w:numPr>
          <w:ilvl w:val="0"/>
          <w:numId w:val="28"/>
        </w:numPr>
        <w:spacing w:line="360" w:lineRule="auto"/>
        <w:rPr>
          <w:rFonts w:ascii="Century Gothic" w:hAnsi="Century Gothic" w:cs="Arial"/>
          <w:sz w:val="22"/>
          <w:szCs w:val="22"/>
        </w:rPr>
      </w:pPr>
      <w:r w:rsidRPr="00144C12">
        <w:rPr>
          <w:rFonts w:ascii="Century Gothic" w:hAnsi="Century Gothic" w:cs="Arial"/>
          <w:sz w:val="22"/>
          <w:szCs w:val="22"/>
        </w:rPr>
        <w:t>Those who are geographically accessible to you who could offer you a job.</w:t>
      </w:r>
    </w:p>
    <w:p w:rsidR="0045497C" w:rsidRPr="00144C12" w:rsidRDefault="0045497C" w:rsidP="00A93C56">
      <w:pPr>
        <w:pStyle w:val="ListParagraph"/>
        <w:numPr>
          <w:ilvl w:val="0"/>
          <w:numId w:val="28"/>
        </w:numPr>
        <w:spacing w:line="360" w:lineRule="auto"/>
        <w:rPr>
          <w:rFonts w:ascii="Century Gothic" w:hAnsi="Century Gothic" w:cs="Arial"/>
          <w:sz w:val="22"/>
          <w:szCs w:val="22"/>
        </w:rPr>
      </w:pPr>
      <w:r w:rsidRPr="00144C12">
        <w:rPr>
          <w:rFonts w:ascii="Century Gothic" w:hAnsi="Century Gothic" w:cs="Arial"/>
          <w:sz w:val="22"/>
          <w:szCs w:val="22"/>
        </w:rPr>
        <w:t>Those who are geographically accessible to you who could not offer you a job.</w:t>
      </w:r>
    </w:p>
    <w:p w:rsidR="0045497C" w:rsidRPr="00144C12" w:rsidRDefault="0045497C" w:rsidP="0045497C">
      <w:pPr>
        <w:spacing w:line="276" w:lineRule="auto"/>
        <w:jc w:val="left"/>
        <w:rPr>
          <w:rFonts w:ascii="Century Gothic" w:hAnsi="Century Gothic" w:cs="Arial"/>
          <w:b/>
        </w:rPr>
      </w:pPr>
    </w:p>
    <w:p w:rsidR="0045497C" w:rsidRPr="00144C12" w:rsidRDefault="0045497C" w:rsidP="0045497C">
      <w:pPr>
        <w:spacing w:after="0" w:line="360" w:lineRule="auto"/>
        <w:rPr>
          <w:rFonts w:ascii="Century Gothic" w:hAnsi="Century Gothic" w:cs="Arial"/>
          <w:b/>
        </w:rPr>
      </w:pPr>
      <w:r w:rsidRPr="00144C12">
        <w:rPr>
          <w:rFonts w:ascii="Century Gothic" w:hAnsi="Century Gothic" w:cs="Arial"/>
          <w:b/>
        </w:rPr>
        <w:t>Career Planning</w:t>
      </w:r>
    </w:p>
    <w:p w:rsidR="0045497C" w:rsidRPr="00144C12" w:rsidRDefault="0045497C" w:rsidP="0045497C">
      <w:pPr>
        <w:spacing w:after="0" w:line="360" w:lineRule="auto"/>
        <w:rPr>
          <w:rFonts w:ascii="Century Gothic" w:hAnsi="Century Gothic" w:cs="Arial"/>
        </w:rPr>
      </w:pPr>
      <w:r w:rsidRPr="00144C12">
        <w:rPr>
          <w:rFonts w:ascii="Century Gothic" w:hAnsi="Century Gothic" w:cs="Arial"/>
        </w:rPr>
        <w:t>As you plan your career progression, job descriptions that best match your strengths will bring you the most personal and professional success.</w:t>
      </w:r>
    </w:p>
    <w:p w:rsidR="0045497C" w:rsidRPr="00144C12" w:rsidRDefault="0045497C" w:rsidP="0045497C">
      <w:pPr>
        <w:spacing w:after="0" w:line="360" w:lineRule="auto"/>
        <w:rPr>
          <w:rFonts w:ascii="Century Gothic" w:hAnsi="Century Gothic" w:cs="Arial"/>
        </w:rPr>
      </w:pPr>
      <w:r w:rsidRPr="00144C12">
        <w:rPr>
          <w:rFonts w:ascii="Century Gothic" w:hAnsi="Century Gothic" w:cs="Arial"/>
        </w:rPr>
        <w:t>Your career plan is your career direction, based on your marketable definition.</w:t>
      </w:r>
    </w:p>
    <w:p w:rsidR="0045497C" w:rsidRPr="00144C12" w:rsidRDefault="0045497C" w:rsidP="0045497C">
      <w:pPr>
        <w:spacing w:after="0" w:line="360" w:lineRule="auto"/>
        <w:rPr>
          <w:rFonts w:ascii="Century Gothic" w:hAnsi="Century Gothic" w:cs="Arial"/>
        </w:rPr>
      </w:pPr>
    </w:p>
    <w:p w:rsidR="0045497C" w:rsidRPr="00144C12" w:rsidRDefault="0045497C" w:rsidP="0045497C">
      <w:pPr>
        <w:spacing w:after="0" w:line="360" w:lineRule="auto"/>
        <w:rPr>
          <w:rFonts w:ascii="Century Gothic" w:hAnsi="Century Gothic" w:cs="Arial"/>
          <w:b/>
        </w:rPr>
      </w:pPr>
      <w:r w:rsidRPr="00144C12">
        <w:rPr>
          <w:rFonts w:ascii="Century Gothic" w:hAnsi="Century Gothic" w:cs="Arial"/>
          <w:b/>
        </w:rPr>
        <w:t>Task, Determining a Direction</w:t>
      </w:r>
    </w:p>
    <w:p w:rsidR="0045497C" w:rsidRPr="00144C12" w:rsidRDefault="0045497C" w:rsidP="00A93C56">
      <w:pPr>
        <w:pStyle w:val="ListParagraph"/>
        <w:numPr>
          <w:ilvl w:val="0"/>
          <w:numId w:val="29"/>
        </w:numPr>
        <w:spacing w:line="360" w:lineRule="auto"/>
        <w:rPr>
          <w:rFonts w:ascii="Century Gothic" w:hAnsi="Century Gothic" w:cs="Arial"/>
          <w:sz w:val="22"/>
          <w:szCs w:val="22"/>
        </w:rPr>
      </w:pPr>
      <w:r w:rsidRPr="00144C12">
        <w:rPr>
          <w:rFonts w:ascii="Century Gothic" w:hAnsi="Century Gothic" w:cs="Arial"/>
          <w:sz w:val="22"/>
          <w:szCs w:val="22"/>
        </w:rPr>
        <w:t>This should be based on your experience, your education and your new marketable definition.</w:t>
      </w:r>
    </w:p>
    <w:p w:rsidR="0045497C" w:rsidRPr="00144C12" w:rsidRDefault="0045497C" w:rsidP="00A93C56">
      <w:pPr>
        <w:pStyle w:val="ListParagraph"/>
        <w:numPr>
          <w:ilvl w:val="0"/>
          <w:numId w:val="29"/>
        </w:numPr>
        <w:spacing w:line="360" w:lineRule="auto"/>
        <w:rPr>
          <w:rFonts w:ascii="Century Gothic" w:hAnsi="Century Gothic" w:cs="Arial"/>
          <w:sz w:val="22"/>
          <w:szCs w:val="22"/>
        </w:rPr>
      </w:pPr>
      <w:r w:rsidRPr="00144C12">
        <w:rPr>
          <w:rFonts w:ascii="Century Gothic" w:hAnsi="Century Gothic" w:cs="Arial"/>
          <w:sz w:val="22"/>
          <w:szCs w:val="22"/>
        </w:rPr>
        <w:t>Be sure it is clear enough that a stranger can understand where you are headed.</w:t>
      </w:r>
    </w:p>
    <w:p w:rsidR="0045497C" w:rsidRPr="00144C12" w:rsidRDefault="0045497C" w:rsidP="00A93C56">
      <w:pPr>
        <w:pStyle w:val="ListParagraph"/>
        <w:numPr>
          <w:ilvl w:val="0"/>
          <w:numId w:val="29"/>
        </w:numPr>
        <w:spacing w:line="360" w:lineRule="auto"/>
        <w:rPr>
          <w:rFonts w:ascii="Century Gothic" w:hAnsi="Century Gothic" w:cs="Arial"/>
          <w:sz w:val="22"/>
          <w:szCs w:val="22"/>
        </w:rPr>
      </w:pPr>
      <w:r w:rsidRPr="00144C12">
        <w:rPr>
          <w:rFonts w:ascii="Century Gothic" w:hAnsi="Century Gothic" w:cs="Arial"/>
          <w:sz w:val="22"/>
          <w:szCs w:val="22"/>
        </w:rPr>
        <w:t>Enlist the aid of a partner or friend to review your work.</w:t>
      </w:r>
    </w:p>
    <w:p w:rsidR="0045497C" w:rsidRPr="00144C12" w:rsidRDefault="0045497C" w:rsidP="0045497C">
      <w:pPr>
        <w:spacing w:line="360" w:lineRule="auto"/>
        <w:rPr>
          <w:rFonts w:ascii="Century Gothic" w:hAnsi="Century Gothic" w:cs="Arial"/>
        </w:rPr>
      </w:pPr>
    </w:p>
    <w:p w:rsidR="0045497C" w:rsidRPr="00144C12" w:rsidRDefault="0045497C" w:rsidP="0045497C">
      <w:pPr>
        <w:spacing w:line="360" w:lineRule="auto"/>
        <w:rPr>
          <w:rFonts w:ascii="Century Gothic" w:hAnsi="Century Gothic" w:cs="Arial"/>
        </w:rPr>
      </w:pPr>
      <w:r w:rsidRPr="00144C12">
        <w:rPr>
          <w:rFonts w:ascii="Century Gothic" w:hAnsi="Century Gothic" w:cs="Arial"/>
        </w:rPr>
        <w:t>The best career opportunities are filled through the grapevine. We cannot overstate the significance of your having successfully completed a career plan.</w:t>
      </w:r>
    </w:p>
    <w:p w:rsidR="0045497C" w:rsidRPr="00144C12" w:rsidRDefault="0045497C" w:rsidP="0045497C">
      <w:pPr>
        <w:shd w:val="clear" w:color="auto" w:fill="A6A6A6" w:themeFill="background1" w:themeFillShade="A6"/>
        <w:spacing w:line="360" w:lineRule="auto"/>
        <w:rPr>
          <w:rFonts w:ascii="Century Gothic" w:hAnsi="Century Gothic" w:cs="Arial"/>
          <w:b/>
        </w:rPr>
      </w:pPr>
      <w:r w:rsidRPr="00144C12">
        <w:rPr>
          <w:rFonts w:ascii="Century Gothic" w:hAnsi="Century Gothic" w:cs="Arial"/>
          <w:b/>
        </w:rPr>
        <w:t>Next Steps</w:t>
      </w:r>
    </w:p>
    <w:p w:rsidR="0045497C" w:rsidRPr="00144C12" w:rsidRDefault="0045497C" w:rsidP="00A93C56">
      <w:pPr>
        <w:pStyle w:val="ListParagraph"/>
        <w:numPr>
          <w:ilvl w:val="0"/>
          <w:numId w:val="30"/>
        </w:numPr>
        <w:spacing w:line="360" w:lineRule="auto"/>
        <w:rPr>
          <w:rFonts w:ascii="Century Gothic" w:hAnsi="Century Gothic" w:cs="Arial"/>
          <w:sz w:val="22"/>
          <w:szCs w:val="22"/>
        </w:rPr>
      </w:pPr>
      <w:r w:rsidRPr="00144C12">
        <w:rPr>
          <w:rFonts w:ascii="Century Gothic" w:hAnsi="Century Gothic" w:cs="Arial"/>
          <w:sz w:val="22"/>
          <w:szCs w:val="22"/>
        </w:rPr>
        <w:t>Stay in touch with the people who helped you get here. Let them know they helped.</w:t>
      </w:r>
    </w:p>
    <w:p w:rsidR="0045497C" w:rsidRPr="00144C12" w:rsidRDefault="0045497C" w:rsidP="00A93C56">
      <w:pPr>
        <w:pStyle w:val="ListParagraph"/>
        <w:numPr>
          <w:ilvl w:val="0"/>
          <w:numId w:val="30"/>
        </w:numPr>
        <w:spacing w:line="360" w:lineRule="auto"/>
        <w:rPr>
          <w:rFonts w:ascii="Century Gothic" w:hAnsi="Century Gothic" w:cs="Arial"/>
          <w:sz w:val="22"/>
          <w:szCs w:val="22"/>
        </w:rPr>
      </w:pPr>
      <w:r w:rsidRPr="00144C12">
        <w:rPr>
          <w:rFonts w:ascii="Century Gothic" w:hAnsi="Century Gothic" w:cs="Arial"/>
          <w:sz w:val="22"/>
          <w:szCs w:val="22"/>
        </w:rPr>
        <w:t>Continue to develop your network by reaching influential people in your field.</w:t>
      </w:r>
    </w:p>
    <w:p w:rsidR="0045497C" w:rsidRPr="00144C12" w:rsidRDefault="0045497C" w:rsidP="00A93C56">
      <w:pPr>
        <w:pStyle w:val="ListParagraph"/>
        <w:numPr>
          <w:ilvl w:val="0"/>
          <w:numId w:val="30"/>
        </w:numPr>
        <w:spacing w:line="360" w:lineRule="auto"/>
        <w:rPr>
          <w:rFonts w:ascii="Century Gothic" w:hAnsi="Century Gothic" w:cs="Arial"/>
          <w:sz w:val="22"/>
          <w:szCs w:val="22"/>
        </w:rPr>
      </w:pPr>
      <w:r w:rsidRPr="00144C12">
        <w:rPr>
          <w:rFonts w:ascii="Century Gothic" w:hAnsi="Century Gothic" w:cs="Arial"/>
          <w:sz w:val="22"/>
          <w:szCs w:val="22"/>
        </w:rPr>
        <w:t>Learn everything you can, not only about your own position, but about the jobs of those with whom you work.</w:t>
      </w:r>
    </w:p>
    <w:p w:rsidR="0045497C" w:rsidRPr="00144C12" w:rsidRDefault="0045497C" w:rsidP="00A93C56">
      <w:pPr>
        <w:pStyle w:val="ListParagraph"/>
        <w:numPr>
          <w:ilvl w:val="0"/>
          <w:numId w:val="30"/>
        </w:numPr>
        <w:spacing w:line="360" w:lineRule="auto"/>
        <w:rPr>
          <w:rFonts w:ascii="Century Gothic" w:hAnsi="Century Gothic" w:cs="Arial"/>
          <w:sz w:val="22"/>
          <w:szCs w:val="22"/>
        </w:rPr>
      </w:pPr>
      <w:r w:rsidRPr="00144C12">
        <w:rPr>
          <w:rFonts w:ascii="Century Gothic" w:hAnsi="Century Gothic" w:cs="Arial"/>
          <w:sz w:val="22"/>
          <w:szCs w:val="22"/>
        </w:rPr>
        <w:t>Keep abreast of trends and developments so you will know where your industry is headed.</w:t>
      </w:r>
    </w:p>
    <w:p w:rsidR="0045497C" w:rsidRPr="00144C12" w:rsidRDefault="0045497C" w:rsidP="00A93C56">
      <w:pPr>
        <w:pStyle w:val="ListParagraph"/>
        <w:numPr>
          <w:ilvl w:val="0"/>
          <w:numId w:val="30"/>
        </w:numPr>
        <w:spacing w:line="360" w:lineRule="auto"/>
        <w:rPr>
          <w:rFonts w:ascii="Century Gothic" w:hAnsi="Century Gothic" w:cs="Arial"/>
          <w:sz w:val="22"/>
          <w:szCs w:val="22"/>
        </w:rPr>
      </w:pPr>
      <w:r w:rsidRPr="00144C12">
        <w:rPr>
          <w:rFonts w:ascii="Century Gothic" w:hAnsi="Century Gothic" w:cs="Arial"/>
          <w:sz w:val="22"/>
          <w:szCs w:val="22"/>
        </w:rPr>
        <w:t>Most of all, never stop asking yourself, “Am I doing work that I enjoy? Am I helping solve important problems? Am I growing?</w:t>
      </w:r>
    </w:p>
    <w:p w:rsidR="0045497C" w:rsidRPr="004250AD" w:rsidRDefault="0045497C" w:rsidP="00BB18A8">
      <w:pPr>
        <w:widowControl w:val="0"/>
        <w:ind w:right="66"/>
        <w:rPr>
          <w:rFonts w:ascii="Century Gothic" w:hAnsi="Century Gothic" w:cs="Arial"/>
        </w:rPr>
      </w:pPr>
    </w:p>
    <w:p w:rsidR="0045497C" w:rsidRPr="004250AD" w:rsidRDefault="0045497C" w:rsidP="00BB18A8">
      <w:pPr>
        <w:widowControl w:val="0"/>
        <w:ind w:right="66"/>
        <w:rPr>
          <w:rFonts w:ascii="Century Gothic" w:hAnsi="Century Gothic" w:cs="Arial"/>
        </w:rPr>
      </w:pPr>
    </w:p>
    <w:p w:rsidR="0045497C" w:rsidRPr="004250AD" w:rsidRDefault="0045497C" w:rsidP="00BB18A8">
      <w:pPr>
        <w:widowControl w:val="0"/>
        <w:ind w:right="66"/>
        <w:rPr>
          <w:rFonts w:ascii="Century Gothic" w:hAnsi="Century Gothic" w:cs="Arial"/>
        </w:rPr>
      </w:pPr>
    </w:p>
    <w:p w:rsidR="0045497C" w:rsidRPr="004250AD" w:rsidRDefault="0045497C" w:rsidP="00BB18A8">
      <w:pPr>
        <w:widowControl w:val="0"/>
        <w:ind w:right="66"/>
        <w:rPr>
          <w:rFonts w:ascii="Century Gothic" w:hAnsi="Century Gothic" w:cs="Arial"/>
        </w:rPr>
      </w:pPr>
    </w:p>
    <w:p w:rsidR="008E074F" w:rsidRPr="004250AD" w:rsidRDefault="008E074F" w:rsidP="008E074F">
      <w:pPr>
        <w:widowControl w:val="0"/>
        <w:shd w:val="clear" w:color="auto" w:fill="BFBFBF" w:themeFill="background1" w:themeFillShade="BF"/>
        <w:ind w:right="66"/>
        <w:jc w:val="left"/>
        <w:rPr>
          <w:rFonts w:ascii="Century Gothic" w:hAnsi="Century Gothic" w:cs="Arial"/>
          <w:b/>
        </w:rPr>
      </w:pPr>
      <w:r w:rsidRPr="004250AD">
        <w:rPr>
          <w:rFonts w:ascii="Century Gothic" w:hAnsi="Century Gothic" w:cs="Arial"/>
          <w:b/>
        </w:rPr>
        <w:lastRenderedPageBreak/>
        <w:t xml:space="preserve">Conducting a personality assessment </w:t>
      </w:r>
    </w:p>
    <w:p w:rsidR="002879F3" w:rsidRPr="004250AD" w:rsidRDefault="002879F3" w:rsidP="0062072B">
      <w:pPr>
        <w:spacing w:line="360" w:lineRule="auto"/>
        <w:rPr>
          <w:rFonts w:ascii="Century Gothic" w:hAnsi="Century Gothic" w:cs="Arial"/>
        </w:rPr>
      </w:pPr>
      <w:r w:rsidRPr="004250AD">
        <w:rPr>
          <w:rFonts w:ascii="Century Gothic" w:hAnsi="Century Gothic" w:cs="Arial"/>
        </w:rPr>
        <w:t>Personality assessment is conducted through behavioral observations, paper-and-pencil tests, and projective techniques. To be useful, such assessments must be constructed using the established criteria of standardization, reliability, and validity. The information can be used in several areas, including clinical work, vocational counseling, education, and research.</w:t>
      </w:r>
    </w:p>
    <w:p w:rsidR="008E074F" w:rsidRPr="004250AD" w:rsidRDefault="0062072B" w:rsidP="002879F3">
      <w:pPr>
        <w:shd w:val="clear" w:color="auto" w:fill="BFBFBF" w:themeFill="background1" w:themeFillShade="BF"/>
        <w:spacing w:line="360" w:lineRule="auto"/>
        <w:rPr>
          <w:rFonts w:ascii="Century Gothic" w:hAnsi="Century Gothic" w:cs="Arial"/>
        </w:rPr>
      </w:pPr>
      <w:r w:rsidRPr="004250AD">
        <w:rPr>
          <w:rFonts w:ascii="Century Gothic" w:hAnsi="Century Gothic" w:cs="Arial"/>
          <w:shd w:val="clear" w:color="auto" w:fill="BFBFBF" w:themeFill="background1" w:themeFillShade="BF"/>
        </w:rPr>
        <w:t xml:space="preserve">The approach taken by the specialist in personality assessment is based on the assumption that much of the observable variability in behaviour from one person to </w:t>
      </w:r>
      <w:r w:rsidR="002879F3" w:rsidRPr="004250AD">
        <w:rPr>
          <w:rFonts w:ascii="Century Gothic" w:hAnsi="Century Gothic" w:cs="Arial"/>
          <w:shd w:val="clear" w:color="auto" w:fill="BFBFBF" w:themeFill="background1" w:themeFillShade="BF"/>
        </w:rPr>
        <w:t>another result</w:t>
      </w:r>
      <w:r w:rsidRPr="004250AD">
        <w:rPr>
          <w:rFonts w:ascii="Century Gothic" w:hAnsi="Century Gothic" w:cs="Arial"/>
          <w:shd w:val="clear" w:color="auto" w:fill="BFBFBF" w:themeFill="background1" w:themeFillShade="BF"/>
        </w:rPr>
        <w:t xml:space="preserve"> from differences in the extent to which individuals </w:t>
      </w:r>
      <w:r w:rsidR="002879F3" w:rsidRPr="004250AD">
        <w:rPr>
          <w:rFonts w:ascii="Century Gothic" w:hAnsi="Century Gothic" w:cs="Arial"/>
          <w:shd w:val="clear" w:color="auto" w:fill="BFBFBF" w:themeFill="background1" w:themeFillShade="BF"/>
        </w:rPr>
        <w:t>possesses</w:t>
      </w:r>
      <w:r w:rsidRPr="004250AD">
        <w:rPr>
          <w:rFonts w:ascii="Century Gothic" w:hAnsi="Century Gothic" w:cs="Arial"/>
          <w:shd w:val="clear" w:color="auto" w:fill="BFBFBF" w:themeFill="background1" w:themeFillShade="BF"/>
        </w:rPr>
        <w:t xml:space="preserve"> particular underlying personal characteristics (traits).</w:t>
      </w:r>
      <w:r w:rsidRPr="004250AD">
        <w:rPr>
          <w:rFonts w:ascii="Century Gothic" w:hAnsi="Century Gothic" w:cs="Arial"/>
        </w:rPr>
        <w:t xml:space="preserve"> </w:t>
      </w:r>
    </w:p>
    <w:p w:rsidR="003D4EBB" w:rsidRPr="004250AD" w:rsidRDefault="003D4EBB" w:rsidP="003D4EBB">
      <w:pPr>
        <w:spacing w:line="360" w:lineRule="auto"/>
        <w:rPr>
          <w:rFonts w:ascii="Century Gothic" w:hAnsi="Century Gothic" w:cs="Arial"/>
          <w:lang w:val="en-ZA"/>
        </w:rPr>
      </w:pPr>
      <w:r w:rsidRPr="004250AD">
        <w:rPr>
          <w:rFonts w:ascii="Century Gothic" w:hAnsi="Century Gothic" w:cs="Arial"/>
          <w:b/>
          <w:bCs/>
          <w:lang w:val="en-ZA"/>
        </w:rPr>
        <w:t>Behavioural observations.</w:t>
      </w:r>
      <w:r w:rsidRPr="004250AD">
        <w:rPr>
          <w:rFonts w:ascii="Century Gothic" w:hAnsi="Century Gothic" w:cs="Arial"/>
          <w:lang w:val="en-ZA"/>
        </w:rPr>
        <w:t> Most people use </w:t>
      </w:r>
      <w:r w:rsidRPr="004250AD">
        <w:rPr>
          <w:rFonts w:ascii="Century Gothic" w:hAnsi="Century Gothic" w:cs="Arial"/>
          <w:b/>
          <w:bCs/>
          <w:lang w:val="en-ZA"/>
        </w:rPr>
        <w:t>behavioral observations</w:t>
      </w:r>
      <w:r w:rsidRPr="004250AD">
        <w:rPr>
          <w:rFonts w:ascii="Century Gothic" w:hAnsi="Century Gothic" w:cs="Arial"/>
          <w:lang w:val="en-ZA"/>
        </w:rPr>
        <w:t> to form impressions of others. Such observations are also an important part of clinical assessments by clinical psychologists and other professionals.</w:t>
      </w:r>
    </w:p>
    <w:p w:rsidR="003D4EBB" w:rsidRPr="004250AD" w:rsidRDefault="003D4EBB" w:rsidP="003D4EBB">
      <w:pPr>
        <w:spacing w:line="360" w:lineRule="auto"/>
        <w:rPr>
          <w:rFonts w:ascii="Century Gothic" w:hAnsi="Century Gothic" w:cs="Arial"/>
          <w:lang w:val="en-ZA"/>
        </w:rPr>
      </w:pPr>
      <w:r w:rsidRPr="004250AD">
        <w:rPr>
          <w:rFonts w:ascii="Century Gothic" w:hAnsi="Century Gothic" w:cs="Arial"/>
          <w:b/>
          <w:bCs/>
          <w:lang w:val="en-ZA"/>
        </w:rPr>
        <w:t>Interviews</w:t>
      </w:r>
      <w:r w:rsidRPr="004250AD">
        <w:rPr>
          <w:rFonts w:ascii="Century Gothic" w:hAnsi="Century Gothic" w:cs="Arial"/>
          <w:lang w:val="en-ZA"/>
        </w:rPr>
        <w:t>, during which subjects' behaviours are observed, may be structured or unstructured. The examiner may ask a standardized set of questions ( </w:t>
      </w:r>
      <w:r w:rsidRPr="004250AD">
        <w:rPr>
          <w:rFonts w:ascii="Century Gothic" w:hAnsi="Century Gothic" w:cs="Arial"/>
          <w:b/>
          <w:bCs/>
          <w:lang w:val="en-ZA"/>
        </w:rPr>
        <w:t>structured interview</w:t>
      </w:r>
      <w:r w:rsidRPr="004250AD">
        <w:rPr>
          <w:rFonts w:ascii="Century Gothic" w:hAnsi="Century Gothic" w:cs="Arial"/>
          <w:lang w:val="en-ZA"/>
        </w:rPr>
        <w:t>) or engage in a conversational interchange with the subject (</w:t>
      </w:r>
      <w:r w:rsidRPr="004250AD">
        <w:rPr>
          <w:rFonts w:ascii="Century Gothic" w:hAnsi="Century Gothic" w:cs="Arial"/>
          <w:b/>
          <w:bCs/>
          <w:lang w:val="en-ZA"/>
        </w:rPr>
        <w:t>unstructured interview</w:t>
      </w:r>
      <w:r w:rsidRPr="004250AD">
        <w:rPr>
          <w:rFonts w:ascii="Century Gothic" w:hAnsi="Century Gothic" w:cs="Arial"/>
          <w:lang w:val="en-ZA"/>
        </w:rPr>
        <w:t>). During the interview, the examiner forms an opinion about personality characteristics (as is done, for example, also in the nonclinical setting of a job interview).</w:t>
      </w:r>
    </w:p>
    <w:p w:rsidR="003D4EBB" w:rsidRPr="004250AD" w:rsidRDefault="003D4EBB" w:rsidP="003D4EBB">
      <w:pPr>
        <w:spacing w:line="360" w:lineRule="auto"/>
        <w:rPr>
          <w:rFonts w:ascii="Century Gothic" w:hAnsi="Century Gothic" w:cs="Arial"/>
          <w:lang w:val="en-ZA"/>
        </w:rPr>
      </w:pPr>
      <w:r w:rsidRPr="004250AD">
        <w:rPr>
          <w:rFonts w:ascii="Century Gothic" w:hAnsi="Century Gothic" w:cs="Arial"/>
          <w:b/>
          <w:bCs/>
          <w:lang w:val="en-ZA"/>
        </w:rPr>
        <w:t>Paper-and-pencil tests.</w:t>
      </w:r>
      <w:r w:rsidRPr="004250AD">
        <w:rPr>
          <w:rFonts w:ascii="Century Gothic" w:hAnsi="Century Gothic" w:cs="Arial"/>
          <w:lang w:val="en-ZA"/>
        </w:rPr>
        <w:t> The many and various </w:t>
      </w:r>
      <w:r w:rsidRPr="004250AD">
        <w:rPr>
          <w:rFonts w:ascii="Century Gothic" w:hAnsi="Century Gothic" w:cs="Arial"/>
          <w:b/>
          <w:bCs/>
          <w:lang w:val="en-ZA"/>
        </w:rPr>
        <w:t>paper-and-pencil tests</w:t>
      </w:r>
      <w:r w:rsidRPr="004250AD">
        <w:rPr>
          <w:rFonts w:ascii="Century Gothic" w:hAnsi="Century Gothic" w:cs="Arial"/>
          <w:lang w:val="en-ZA"/>
        </w:rPr>
        <w:t> are used for a variety of purposes. To be useful, such tests must be </w:t>
      </w:r>
      <w:r w:rsidRPr="004250AD">
        <w:rPr>
          <w:rFonts w:ascii="Century Gothic" w:hAnsi="Century Gothic" w:cs="Arial"/>
          <w:b/>
          <w:bCs/>
          <w:lang w:val="en-ZA"/>
        </w:rPr>
        <w:t>reliable</w:t>
      </w:r>
      <w:r w:rsidRPr="004250AD">
        <w:rPr>
          <w:rFonts w:ascii="Century Gothic" w:hAnsi="Century Gothic" w:cs="Arial"/>
          <w:lang w:val="en-ZA"/>
        </w:rPr>
        <w:t> (that is, they must yield very close scores each time they are administered to a particular individual) and </w:t>
      </w:r>
      <w:r w:rsidRPr="004250AD">
        <w:rPr>
          <w:rFonts w:ascii="Century Gothic" w:hAnsi="Century Gothic" w:cs="Arial"/>
          <w:b/>
          <w:bCs/>
          <w:lang w:val="en-ZA"/>
        </w:rPr>
        <w:t>valid</w:t>
      </w:r>
      <w:r w:rsidRPr="004250AD">
        <w:rPr>
          <w:rFonts w:ascii="Century Gothic" w:hAnsi="Century Gothic" w:cs="Arial"/>
          <w:lang w:val="en-ZA"/>
        </w:rPr>
        <w:t> (that is, they must measure what they are designed to measure). The </w:t>
      </w:r>
      <w:r w:rsidRPr="004250AD">
        <w:rPr>
          <w:rFonts w:ascii="Century Gothic" w:hAnsi="Century Gothic" w:cs="Arial"/>
          <w:b/>
          <w:bCs/>
          <w:lang w:val="en-ZA"/>
        </w:rPr>
        <w:t>Minnesota Multiphasic Personality Inventory (MMPI)</w:t>
      </w:r>
      <w:r w:rsidRPr="004250AD">
        <w:rPr>
          <w:rFonts w:ascii="Century Gothic" w:hAnsi="Century Gothic" w:cs="Arial"/>
          <w:lang w:val="en-ZA"/>
        </w:rPr>
        <w:t> (</w:t>
      </w:r>
      <w:r w:rsidRPr="004250AD">
        <w:rPr>
          <w:rFonts w:ascii="Century Gothic" w:hAnsi="Century Gothic" w:cs="Arial"/>
          <w:i/>
          <w:iCs/>
          <w:lang w:val="en-ZA"/>
        </w:rPr>
        <w:t>multiphasic</w:t>
      </w:r>
      <w:r w:rsidRPr="004250AD">
        <w:rPr>
          <w:rFonts w:ascii="Century Gothic" w:hAnsi="Century Gothic" w:cs="Arial"/>
          <w:lang w:val="en-ZA"/>
        </w:rPr>
        <w:t xml:space="preserve">, many phased, because the test simultaneously measures a number of personality dimensions) is widely used to identify personality problems. The </w:t>
      </w:r>
      <w:r w:rsidRPr="004250AD">
        <w:rPr>
          <w:rFonts w:ascii="Century Gothic" w:hAnsi="Century Gothic" w:cs="Arial"/>
          <w:b/>
          <w:bCs/>
          <w:lang w:val="en-ZA"/>
        </w:rPr>
        <w:t>California Personality Inventory (CPI)</w:t>
      </w:r>
      <w:r w:rsidRPr="004250AD">
        <w:rPr>
          <w:rFonts w:ascii="Century Gothic" w:hAnsi="Century Gothic" w:cs="Arial"/>
          <w:lang w:val="en-ZA"/>
        </w:rPr>
        <w:t> is also used extensively, generally with people who do not have personality problems. Some tests assess personality as defined by a particular theory. For example, </w:t>
      </w:r>
      <w:r w:rsidRPr="004250AD">
        <w:rPr>
          <w:rFonts w:ascii="Century Gothic" w:hAnsi="Century Gothic" w:cs="Arial"/>
          <w:b/>
          <w:bCs/>
          <w:lang w:val="en-ZA"/>
        </w:rPr>
        <w:t>Cattell's 16 PF</w:t>
      </w:r>
      <w:r w:rsidRPr="004250AD">
        <w:rPr>
          <w:rFonts w:ascii="Century Gothic" w:hAnsi="Century Gothic" w:cs="Arial"/>
          <w:lang w:val="en-ZA"/>
        </w:rPr>
        <w:t> (personality factor) questionnaire assesses the personality traits defined in Cattell's trait theory.</w:t>
      </w:r>
    </w:p>
    <w:p w:rsidR="003D4EBB" w:rsidRPr="004250AD" w:rsidRDefault="003D4EBB" w:rsidP="003D4EBB">
      <w:pPr>
        <w:spacing w:line="360" w:lineRule="auto"/>
        <w:rPr>
          <w:rFonts w:ascii="Century Gothic" w:hAnsi="Century Gothic" w:cs="Arial"/>
          <w:lang w:val="en-ZA"/>
        </w:rPr>
      </w:pPr>
      <w:r w:rsidRPr="004250AD">
        <w:rPr>
          <w:rFonts w:ascii="Century Gothic" w:hAnsi="Century Gothic" w:cs="Arial"/>
          <w:b/>
          <w:bCs/>
          <w:lang w:val="en-ZA"/>
        </w:rPr>
        <w:t>Projective techniques. Projective techniques</w:t>
      </w:r>
      <w:r w:rsidRPr="004250AD">
        <w:rPr>
          <w:rFonts w:ascii="Century Gothic" w:hAnsi="Century Gothic" w:cs="Arial"/>
          <w:lang w:val="en-ZA"/>
        </w:rPr>
        <w:t> assess personality by presenting ambiguous stimuli and requiring a subject to respond, projecting his or her personality into the responses.</w:t>
      </w:r>
    </w:p>
    <w:p w:rsidR="0062072B" w:rsidRPr="004250AD" w:rsidRDefault="0062072B" w:rsidP="008E074F">
      <w:pPr>
        <w:widowControl w:val="0"/>
        <w:shd w:val="clear" w:color="auto" w:fill="BFBFBF" w:themeFill="background1" w:themeFillShade="BF"/>
        <w:ind w:right="66"/>
        <w:jc w:val="left"/>
        <w:rPr>
          <w:rFonts w:ascii="Century Gothic" w:hAnsi="Century Gothic" w:cs="Arial"/>
          <w:b/>
        </w:rPr>
      </w:pPr>
      <w:r w:rsidRPr="004250AD">
        <w:rPr>
          <w:rFonts w:ascii="Century Gothic" w:hAnsi="Century Gothic" w:cs="Arial"/>
          <w:b/>
        </w:rPr>
        <w:lastRenderedPageBreak/>
        <w:t>Self-awareness and the evaluation of own behaviour in authentic situations</w:t>
      </w:r>
    </w:p>
    <w:p w:rsidR="008A4A47" w:rsidRPr="004250AD" w:rsidRDefault="008A4A47" w:rsidP="008A4A47">
      <w:pPr>
        <w:spacing w:line="360" w:lineRule="auto"/>
        <w:rPr>
          <w:rFonts w:ascii="Century Gothic" w:hAnsi="Century Gothic" w:cs="Arial"/>
        </w:rPr>
      </w:pPr>
      <w:r w:rsidRPr="004250AD">
        <w:rPr>
          <w:rFonts w:ascii="Century Gothic" w:hAnsi="Century Gothic" w:cs="Arial"/>
        </w:rPr>
        <w:t xml:space="preserve">Reflection can take many forms. Daydreaming or keeping a diary of your thoughts are ways of reflecting on your experience in unstructured ways. </w:t>
      </w:r>
    </w:p>
    <w:p w:rsidR="0062072B" w:rsidRPr="004250AD" w:rsidRDefault="008A4A47" w:rsidP="008A4A47">
      <w:pPr>
        <w:spacing w:line="360" w:lineRule="auto"/>
        <w:rPr>
          <w:rFonts w:ascii="Century Gothic" w:hAnsi="Century Gothic" w:cs="Arial"/>
        </w:rPr>
      </w:pPr>
      <w:r w:rsidRPr="004250AD">
        <w:rPr>
          <w:rFonts w:ascii="Century Gothic" w:hAnsi="Century Gothic" w:cs="Arial"/>
        </w:rPr>
        <w:t>Structured reflection is simply reflection, which has prompts, questions, activities or organised discussion to help you to think more deeply about an issue.</w:t>
      </w:r>
    </w:p>
    <w:p w:rsidR="00575036" w:rsidRPr="004250AD" w:rsidRDefault="00575036" w:rsidP="00575036">
      <w:pPr>
        <w:shd w:val="clear" w:color="auto" w:fill="BFBFBF" w:themeFill="background1" w:themeFillShade="BF"/>
        <w:spacing w:line="360" w:lineRule="auto"/>
        <w:rPr>
          <w:rFonts w:ascii="Century Gothic" w:hAnsi="Century Gothic" w:cs="Arial"/>
          <w:lang w:val="en-ZA"/>
        </w:rPr>
      </w:pPr>
      <w:r w:rsidRPr="004250AD">
        <w:rPr>
          <w:rFonts w:ascii="Century Gothic" w:hAnsi="Century Gothic" w:cs="Arial"/>
          <w:b/>
          <w:bCs/>
          <w:lang w:val="en-ZA"/>
        </w:rPr>
        <w:t>Recording reflection</w:t>
      </w:r>
    </w:p>
    <w:p w:rsidR="00575036" w:rsidRPr="004250AD" w:rsidRDefault="00575036" w:rsidP="00575036">
      <w:pPr>
        <w:spacing w:line="360" w:lineRule="auto"/>
        <w:rPr>
          <w:rFonts w:ascii="Century Gothic" w:hAnsi="Century Gothic" w:cs="Arial"/>
          <w:lang w:val="en-ZA"/>
        </w:rPr>
      </w:pPr>
      <w:r w:rsidRPr="004250AD">
        <w:rPr>
          <w:rFonts w:ascii="Century Gothic" w:hAnsi="Century Gothic" w:cs="Arial"/>
          <w:lang w:val="en-ZA"/>
        </w:rPr>
        <w:t>Unstructured reflection can be as useful as structured reflection.</w:t>
      </w:r>
      <w:r w:rsidRPr="004250AD">
        <w:rPr>
          <w:rFonts w:ascii="Century Gothic" w:hAnsi="Century Gothic" w:cs="Arial"/>
          <w:lang w:val="en-ZA"/>
        </w:rPr>
        <w:br/>
        <w:t>Your university may require you to keep a log, journal or portfolio and give you very precise directions about what to include and how to present it. Alternatively, you may be asked to devise your own records and presentation. </w:t>
      </w:r>
    </w:p>
    <w:p w:rsidR="00575036" w:rsidRPr="004250AD" w:rsidRDefault="00575036" w:rsidP="00575036">
      <w:pPr>
        <w:spacing w:line="360" w:lineRule="auto"/>
        <w:rPr>
          <w:rFonts w:ascii="Century Gothic" w:hAnsi="Century Gothic" w:cs="Arial"/>
          <w:lang w:val="en-ZA"/>
        </w:rPr>
      </w:pPr>
      <w:r w:rsidRPr="004250AD">
        <w:rPr>
          <w:rFonts w:ascii="Century Gothic" w:hAnsi="Century Gothic" w:cs="Arial"/>
          <w:lang w:val="en-ZA"/>
        </w:rPr>
        <w:t>It is still a good idea to keep a diary or journal even if you don’t have to do so as part of your programme. It can seem like an effort to write entries on a regular basis, but the reward comes when you read these back several months later. You will be surprised at the things you have forgotten - and the changes you may notice in yourself over time. Entries don’t have to be long</w:t>
      </w:r>
    </w:p>
    <w:tbl>
      <w:tblPr>
        <w:tblStyle w:val="TableGrid"/>
        <w:tblW w:w="0" w:type="auto"/>
        <w:shd w:val="clear" w:color="auto" w:fill="BFBFBF" w:themeFill="background1" w:themeFillShade="BF"/>
        <w:tblLook w:val="04A0"/>
      </w:tblPr>
      <w:tblGrid>
        <w:gridCol w:w="9576"/>
      </w:tblGrid>
      <w:tr w:rsidR="00575036" w:rsidRPr="004250AD" w:rsidTr="00575036">
        <w:tc>
          <w:tcPr>
            <w:tcW w:w="9576" w:type="dxa"/>
            <w:shd w:val="clear" w:color="auto" w:fill="BFBFBF" w:themeFill="background1" w:themeFillShade="BF"/>
          </w:tcPr>
          <w:p w:rsidR="00575036" w:rsidRPr="004250AD" w:rsidRDefault="00575036" w:rsidP="00575036">
            <w:pPr>
              <w:spacing w:line="360" w:lineRule="auto"/>
              <w:jc w:val="center"/>
              <w:rPr>
                <w:rFonts w:ascii="Century Gothic" w:hAnsi="Century Gothic" w:cs="Arial"/>
                <w:b/>
              </w:rPr>
            </w:pPr>
            <w:r w:rsidRPr="004250AD">
              <w:rPr>
                <w:rFonts w:ascii="Century Gothic" w:hAnsi="Century Gothic" w:cs="Arial"/>
                <w:b/>
              </w:rPr>
              <w:t>Tips</w:t>
            </w:r>
          </w:p>
        </w:tc>
      </w:tr>
      <w:tr w:rsidR="00575036" w:rsidRPr="004250AD" w:rsidTr="00575036">
        <w:tc>
          <w:tcPr>
            <w:tcW w:w="9576" w:type="dxa"/>
            <w:shd w:val="clear" w:color="auto" w:fill="BFBFBF" w:themeFill="background1" w:themeFillShade="BF"/>
          </w:tcPr>
          <w:p w:rsidR="00575036" w:rsidRPr="004250AD" w:rsidRDefault="00575036" w:rsidP="00A93C56">
            <w:pPr>
              <w:pStyle w:val="ListParagraph"/>
              <w:numPr>
                <w:ilvl w:val="0"/>
                <w:numId w:val="7"/>
              </w:numPr>
              <w:spacing w:line="360" w:lineRule="auto"/>
              <w:rPr>
                <w:rFonts w:ascii="Century Gothic" w:hAnsi="Century Gothic" w:cs="Arial"/>
                <w:sz w:val="22"/>
              </w:rPr>
            </w:pPr>
            <w:r w:rsidRPr="004250AD">
              <w:rPr>
                <w:rFonts w:ascii="Century Gothic" w:hAnsi="Century Gothic" w:cs="Arial"/>
                <w:sz w:val="22"/>
              </w:rPr>
              <w:t xml:space="preserve">Purchase a book that is light and easy to carry around. </w:t>
            </w:r>
          </w:p>
          <w:p w:rsidR="00575036" w:rsidRPr="004250AD" w:rsidRDefault="00575036" w:rsidP="00A93C56">
            <w:pPr>
              <w:pStyle w:val="ListParagraph"/>
              <w:numPr>
                <w:ilvl w:val="0"/>
                <w:numId w:val="7"/>
              </w:numPr>
              <w:spacing w:line="360" w:lineRule="auto"/>
              <w:rPr>
                <w:rFonts w:ascii="Century Gothic" w:hAnsi="Century Gothic" w:cs="Arial"/>
                <w:sz w:val="22"/>
              </w:rPr>
            </w:pPr>
            <w:r w:rsidRPr="004250AD">
              <w:rPr>
                <w:rFonts w:ascii="Century Gothic" w:hAnsi="Century Gothic" w:cs="Arial"/>
                <w:sz w:val="22"/>
              </w:rPr>
              <w:t xml:space="preserve">Set yourself 7 minutes every day, at the same time, to write an entry about whatever is going on for you at the time. </w:t>
            </w:r>
          </w:p>
          <w:p w:rsidR="00575036" w:rsidRPr="004250AD" w:rsidRDefault="00575036" w:rsidP="00A93C56">
            <w:pPr>
              <w:pStyle w:val="ListParagraph"/>
              <w:numPr>
                <w:ilvl w:val="0"/>
                <w:numId w:val="7"/>
              </w:numPr>
              <w:spacing w:line="360" w:lineRule="auto"/>
              <w:rPr>
                <w:rFonts w:ascii="Century Gothic" w:hAnsi="Century Gothic" w:cs="Arial"/>
              </w:rPr>
            </w:pPr>
            <w:r w:rsidRPr="004250AD">
              <w:rPr>
                <w:rFonts w:ascii="Century Gothic" w:hAnsi="Century Gothic" w:cs="Arial"/>
                <w:sz w:val="22"/>
              </w:rPr>
              <w:t>Write about things that are relevant to you – things you are enjoying, things that worry you, any problems you have getting on with people and your ideas for dealing with these, ideas you have for your life, thoughts you have about topics covered on your programme.</w:t>
            </w:r>
          </w:p>
        </w:tc>
      </w:tr>
    </w:tbl>
    <w:p w:rsidR="008A4A47" w:rsidRPr="004250AD" w:rsidRDefault="008A4A47" w:rsidP="0062072B">
      <w:pPr>
        <w:rPr>
          <w:rFonts w:ascii="Century Gothic" w:hAnsi="Century Gothic" w:cs="Arial"/>
        </w:rPr>
      </w:pPr>
    </w:p>
    <w:p w:rsidR="00575036" w:rsidRPr="004250AD" w:rsidRDefault="00575036" w:rsidP="00575036">
      <w:pPr>
        <w:shd w:val="clear" w:color="auto" w:fill="BFBFBF" w:themeFill="background1" w:themeFillShade="BF"/>
        <w:spacing w:line="360" w:lineRule="auto"/>
        <w:rPr>
          <w:rFonts w:ascii="Century Gothic" w:hAnsi="Century Gothic" w:cs="Arial"/>
          <w:b/>
        </w:rPr>
      </w:pPr>
      <w:r w:rsidRPr="004250AD">
        <w:rPr>
          <w:rFonts w:ascii="Century Gothic" w:hAnsi="Century Gothic" w:cs="Arial"/>
          <w:b/>
        </w:rPr>
        <w:t>Taking the time</w:t>
      </w:r>
    </w:p>
    <w:p w:rsidR="00575036" w:rsidRPr="004250AD" w:rsidRDefault="00575036" w:rsidP="00575036">
      <w:pPr>
        <w:spacing w:line="360" w:lineRule="auto"/>
        <w:rPr>
          <w:rFonts w:ascii="Century Gothic" w:hAnsi="Century Gothic" w:cs="Arial"/>
        </w:rPr>
      </w:pPr>
      <w:r w:rsidRPr="004250AD">
        <w:rPr>
          <w:rFonts w:ascii="Century Gothic" w:hAnsi="Century Gothic" w:cs="Arial"/>
        </w:rPr>
        <w:t xml:space="preserve">Usually, we are too caught up in what we are doing to have a really good perspective on how well we are doing and the effect we are having on the people around us. </w:t>
      </w:r>
    </w:p>
    <w:p w:rsidR="00575036" w:rsidRPr="004250AD" w:rsidRDefault="00575036" w:rsidP="00575036">
      <w:pPr>
        <w:spacing w:line="360" w:lineRule="auto"/>
        <w:rPr>
          <w:rFonts w:ascii="Century Gothic" w:hAnsi="Century Gothic" w:cs="Arial"/>
        </w:rPr>
      </w:pPr>
      <w:r w:rsidRPr="004250AD">
        <w:rPr>
          <w:rFonts w:ascii="Century Gothic" w:hAnsi="Century Gothic" w:cs="Arial"/>
        </w:rPr>
        <w:t xml:space="preserve">Fortunately, we can stand back occasionally and reflect about such things as our aims, responses, feelings and performance. Well-developed skills in reflection can help us to: </w:t>
      </w:r>
    </w:p>
    <w:p w:rsidR="00575036" w:rsidRPr="004250AD" w:rsidRDefault="00575036" w:rsidP="00A93C56">
      <w:pPr>
        <w:pStyle w:val="ListParagraph"/>
        <w:numPr>
          <w:ilvl w:val="0"/>
          <w:numId w:val="8"/>
        </w:numPr>
        <w:spacing w:line="360" w:lineRule="auto"/>
        <w:rPr>
          <w:rFonts w:ascii="Century Gothic" w:hAnsi="Century Gothic" w:cs="Arial"/>
          <w:sz w:val="22"/>
        </w:rPr>
      </w:pPr>
      <w:r w:rsidRPr="004250AD">
        <w:rPr>
          <w:rFonts w:ascii="Century Gothic" w:hAnsi="Century Gothic" w:cs="Arial"/>
          <w:sz w:val="22"/>
        </w:rPr>
        <w:t>Gain a more in-depth and honest picture of ourselves.</w:t>
      </w:r>
    </w:p>
    <w:p w:rsidR="00575036" w:rsidRPr="004250AD" w:rsidRDefault="00575036" w:rsidP="00A93C56">
      <w:pPr>
        <w:pStyle w:val="ListParagraph"/>
        <w:numPr>
          <w:ilvl w:val="0"/>
          <w:numId w:val="8"/>
        </w:numPr>
        <w:spacing w:line="360" w:lineRule="auto"/>
        <w:rPr>
          <w:rFonts w:ascii="Century Gothic" w:hAnsi="Century Gothic" w:cs="Arial"/>
          <w:sz w:val="22"/>
        </w:rPr>
      </w:pPr>
      <w:r w:rsidRPr="004250AD">
        <w:rPr>
          <w:rFonts w:ascii="Century Gothic" w:hAnsi="Century Gothic" w:cs="Arial"/>
          <w:sz w:val="22"/>
        </w:rPr>
        <w:lastRenderedPageBreak/>
        <w:t>Become more aware of our hidden motivations, our thinking styles, and of how we appear to other people.</w:t>
      </w:r>
    </w:p>
    <w:p w:rsidR="00575036" w:rsidRPr="004250AD" w:rsidRDefault="00575036" w:rsidP="00A93C56">
      <w:pPr>
        <w:pStyle w:val="ListParagraph"/>
        <w:numPr>
          <w:ilvl w:val="0"/>
          <w:numId w:val="8"/>
        </w:numPr>
        <w:spacing w:line="360" w:lineRule="auto"/>
        <w:rPr>
          <w:rFonts w:ascii="Century Gothic" w:hAnsi="Century Gothic" w:cs="Arial"/>
          <w:sz w:val="22"/>
        </w:rPr>
      </w:pPr>
      <w:r w:rsidRPr="004250AD">
        <w:rPr>
          <w:rFonts w:ascii="Century Gothic" w:hAnsi="Century Gothic" w:cs="Arial"/>
          <w:sz w:val="22"/>
        </w:rPr>
        <w:t>Develop a better understanding of what affects our own performance and progress.</w:t>
      </w:r>
    </w:p>
    <w:p w:rsidR="00575036" w:rsidRPr="004250AD" w:rsidRDefault="00575036" w:rsidP="00A93C56">
      <w:pPr>
        <w:pStyle w:val="ListParagraph"/>
        <w:numPr>
          <w:ilvl w:val="0"/>
          <w:numId w:val="8"/>
        </w:numPr>
        <w:spacing w:line="360" w:lineRule="auto"/>
        <w:rPr>
          <w:rFonts w:ascii="Century Gothic" w:hAnsi="Century Gothic" w:cs="Arial"/>
          <w:sz w:val="22"/>
        </w:rPr>
      </w:pPr>
      <w:r w:rsidRPr="004250AD">
        <w:rPr>
          <w:rFonts w:ascii="Century Gothic" w:hAnsi="Century Gothic" w:cs="Arial"/>
          <w:sz w:val="22"/>
        </w:rPr>
        <w:t>Develop our insight and judgements.</w:t>
      </w:r>
    </w:p>
    <w:p w:rsidR="00575036" w:rsidRDefault="00575036" w:rsidP="00A93C56">
      <w:pPr>
        <w:pStyle w:val="ListParagraph"/>
        <w:numPr>
          <w:ilvl w:val="0"/>
          <w:numId w:val="8"/>
        </w:numPr>
        <w:spacing w:line="360" w:lineRule="auto"/>
        <w:rPr>
          <w:rFonts w:ascii="Century Gothic" w:hAnsi="Century Gothic" w:cs="Arial"/>
          <w:sz w:val="22"/>
        </w:rPr>
      </w:pPr>
      <w:r w:rsidRPr="004250AD">
        <w:rPr>
          <w:rFonts w:ascii="Century Gothic" w:hAnsi="Century Gothic" w:cs="Arial"/>
          <w:sz w:val="22"/>
        </w:rPr>
        <w:t xml:space="preserve">Gain more control over our own thoughts, emotions, responses and behaviour so that we are in a better position to achieve what we want to achieve.  </w:t>
      </w:r>
    </w:p>
    <w:p w:rsidR="00144C12" w:rsidRPr="004250AD" w:rsidRDefault="00144C12" w:rsidP="00144C12">
      <w:pPr>
        <w:pStyle w:val="ListParagraph"/>
        <w:spacing w:line="360" w:lineRule="auto"/>
        <w:rPr>
          <w:rFonts w:ascii="Century Gothic" w:hAnsi="Century Gothic" w:cs="Arial"/>
          <w:sz w:val="22"/>
        </w:rPr>
      </w:pPr>
    </w:p>
    <w:p w:rsidR="0062072B" w:rsidRPr="004250AD" w:rsidRDefault="0062072B" w:rsidP="00196A64">
      <w:pPr>
        <w:widowControl w:val="0"/>
        <w:shd w:val="clear" w:color="auto" w:fill="BFBFBF" w:themeFill="background1" w:themeFillShade="BF"/>
        <w:spacing w:line="360" w:lineRule="auto"/>
        <w:ind w:right="66"/>
        <w:jc w:val="left"/>
        <w:rPr>
          <w:rFonts w:ascii="Century Gothic" w:hAnsi="Century Gothic" w:cs="Arial"/>
          <w:b/>
        </w:rPr>
      </w:pPr>
      <w:r w:rsidRPr="004250AD">
        <w:rPr>
          <w:rFonts w:ascii="Century Gothic" w:hAnsi="Century Gothic" w:cs="Arial"/>
          <w:b/>
        </w:rPr>
        <w:t xml:space="preserve">Knowledge of own interpersonal </w:t>
      </w:r>
      <w:r w:rsidR="0014376E" w:rsidRPr="004250AD">
        <w:rPr>
          <w:rFonts w:ascii="Century Gothic" w:hAnsi="Century Gothic" w:cs="Arial"/>
          <w:b/>
        </w:rPr>
        <w:t>behavior</w:t>
      </w:r>
    </w:p>
    <w:p w:rsidR="0014376E" w:rsidRPr="004250AD" w:rsidRDefault="0014376E" w:rsidP="0014376E">
      <w:pPr>
        <w:spacing w:line="360" w:lineRule="auto"/>
        <w:rPr>
          <w:rFonts w:ascii="Century Gothic" w:hAnsi="Century Gothic" w:cs="Arial"/>
        </w:rPr>
      </w:pPr>
      <w:r w:rsidRPr="004250AD">
        <w:rPr>
          <w:rFonts w:ascii="Century Gothic" w:hAnsi="Century Gothic" w:cs="Arial"/>
        </w:rPr>
        <w:t>Social relation can refer to a multitude of social interactions, regulated by social norms, between two or more people, with each having a social position and performing a social role. In sociological hierarchy, social relation is more advanced than behavior, action, social behavior, social action, social contact and social interaction. Social relations form the basis of concepts such as social organization, social structure, social movement and social system.</w:t>
      </w:r>
    </w:p>
    <w:p w:rsidR="0014376E" w:rsidRPr="004250AD" w:rsidRDefault="0014376E" w:rsidP="00BA2A8E">
      <w:pPr>
        <w:spacing w:line="360" w:lineRule="auto"/>
        <w:rPr>
          <w:rFonts w:ascii="Century Gothic" w:hAnsi="Century Gothic" w:cs="Arial"/>
          <w:b/>
        </w:rPr>
      </w:pPr>
      <w:r w:rsidRPr="004250AD">
        <w:rPr>
          <w:rFonts w:ascii="Century Gothic" w:hAnsi="Century Gothic" w:cs="Arial"/>
          <w:b/>
        </w:rPr>
        <w:t>Interpersonal identity development is composed of three elements:</w:t>
      </w:r>
    </w:p>
    <w:p w:rsidR="0014376E" w:rsidRPr="004250AD" w:rsidRDefault="0014376E" w:rsidP="00A93C56">
      <w:pPr>
        <w:pStyle w:val="ListParagraph"/>
        <w:numPr>
          <w:ilvl w:val="0"/>
          <w:numId w:val="9"/>
        </w:numPr>
        <w:spacing w:line="360" w:lineRule="auto"/>
        <w:rPr>
          <w:rFonts w:ascii="Century Gothic" w:hAnsi="Century Gothic" w:cs="Arial"/>
          <w:sz w:val="22"/>
        </w:rPr>
      </w:pPr>
      <w:r w:rsidRPr="004250AD">
        <w:rPr>
          <w:rFonts w:ascii="Century Gothic" w:hAnsi="Century Gothic" w:cs="Arial"/>
          <w:sz w:val="22"/>
        </w:rPr>
        <w:t>Categorisation: Labeling others (and ourselves) into categories.</w:t>
      </w:r>
    </w:p>
    <w:p w:rsidR="0014376E" w:rsidRPr="004250AD" w:rsidRDefault="0014376E" w:rsidP="00A93C56">
      <w:pPr>
        <w:pStyle w:val="ListParagraph"/>
        <w:numPr>
          <w:ilvl w:val="0"/>
          <w:numId w:val="9"/>
        </w:numPr>
        <w:spacing w:line="360" w:lineRule="auto"/>
        <w:rPr>
          <w:rFonts w:ascii="Century Gothic" w:hAnsi="Century Gothic" w:cs="Arial"/>
          <w:sz w:val="22"/>
        </w:rPr>
      </w:pPr>
      <w:r w:rsidRPr="004250AD">
        <w:rPr>
          <w:rFonts w:ascii="Century Gothic" w:hAnsi="Century Gothic" w:cs="Arial"/>
          <w:sz w:val="22"/>
        </w:rPr>
        <w:t>Identification: Associating others with certain groups.</w:t>
      </w:r>
    </w:p>
    <w:p w:rsidR="0014376E" w:rsidRPr="004250AD" w:rsidRDefault="0014376E" w:rsidP="00A93C56">
      <w:pPr>
        <w:pStyle w:val="ListParagraph"/>
        <w:numPr>
          <w:ilvl w:val="0"/>
          <w:numId w:val="9"/>
        </w:numPr>
        <w:spacing w:line="360" w:lineRule="auto"/>
        <w:rPr>
          <w:rFonts w:ascii="Century Gothic" w:hAnsi="Century Gothic" w:cs="Arial"/>
          <w:sz w:val="22"/>
        </w:rPr>
      </w:pPr>
      <w:r w:rsidRPr="004250AD">
        <w:rPr>
          <w:rFonts w:ascii="Century Gothic" w:hAnsi="Century Gothic" w:cs="Arial"/>
          <w:sz w:val="22"/>
        </w:rPr>
        <w:t>Comparison: Comparing groups.</w:t>
      </w:r>
    </w:p>
    <w:p w:rsidR="0062072B" w:rsidRPr="004250AD" w:rsidRDefault="0014376E" w:rsidP="0014376E">
      <w:pPr>
        <w:spacing w:line="360" w:lineRule="auto"/>
        <w:rPr>
          <w:rFonts w:ascii="Century Gothic" w:hAnsi="Century Gothic" w:cs="Arial"/>
        </w:rPr>
      </w:pPr>
      <w:r w:rsidRPr="004250AD">
        <w:rPr>
          <w:rFonts w:ascii="Century Gothic" w:hAnsi="Century Gothic" w:cs="Arial"/>
        </w:rPr>
        <w:t>Interpersonal identity development allows an individual to question and examine various personality elements, such as ideas, beliefs, and behaviors. The actions or thoughts of others create social influences that change an individual. Examples of social influence can be seen in socialisation and peer pressure. This is the effect of other people on a person's behavior, thinking about one's Self, and subsequent acceptance or rejection of how other people attempt to influence the individual. Interpersonal identity development occurs during exploratory self-analysis and self-evaluation, ending at various times with the establishment of an easy-to-understand and consolidative sense of self or identity.</w:t>
      </w:r>
    </w:p>
    <w:tbl>
      <w:tblPr>
        <w:tblStyle w:val="TableGrid"/>
        <w:tblW w:w="0" w:type="auto"/>
        <w:tblLook w:val="04A0"/>
      </w:tblPr>
      <w:tblGrid>
        <w:gridCol w:w="2093"/>
        <w:gridCol w:w="7483"/>
      </w:tblGrid>
      <w:tr w:rsidR="00BA2A8E" w:rsidRPr="004250AD" w:rsidTr="00BA2A8E">
        <w:tc>
          <w:tcPr>
            <w:tcW w:w="2093" w:type="dxa"/>
          </w:tcPr>
          <w:p w:rsidR="00BA2A8E" w:rsidRPr="004250AD" w:rsidRDefault="00BA2A8E" w:rsidP="0014376E">
            <w:pPr>
              <w:spacing w:line="360" w:lineRule="auto"/>
              <w:rPr>
                <w:rFonts w:ascii="Century Gothic" w:hAnsi="Century Gothic" w:cs="Arial"/>
              </w:rPr>
            </w:pPr>
            <w:r w:rsidRPr="004250AD">
              <w:rPr>
                <w:rFonts w:ascii="Century Gothic" w:hAnsi="Century Gothic" w:cs="Arial"/>
                <w:noProof/>
                <w:lang w:val="en-ZA" w:eastAsia="en-ZA"/>
              </w:rPr>
              <w:drawing>
                <wp:anchor distT="0" distB="0" distL="114300" distR="114300" simplePos="0" relativeHeight="251674624" behindDoc="0" locked="0" layoutInCell="1" allowOverlap="1">
                  <wp:simplePos x="0" y="0"/>
                  <wp:positionH relativeFrom="column">
                    <wp:posOffset>179070</wp:posOffset>
                  </wp:positionH>
                  <wp:positionV relativeFrom="paragraph">
                    <wp:posOffset>102235</wp:posOffset>
                  </wp:positionV>
                  <wp:extent cx="918845" cy="651510"/>
                  <wp:effectExtent l="19050" t="0" r="0" b="0"/>
                  <wp:wrapThrough wrapText="bothSides">
                    <wp:wrapPolygon edited="0">
                      <wp:start x="-448" y="0"/>
                      <wp:lineTo x="-448" y="20842"/>
                      <wp:lineTo x="21496" y="20842"/>
                      <wp:lineTo x="21496" y="0"/>
                      <wp:lineTo x="-448" y="0"/>
                    </wp:wrapPolygon>
                  </wp:wrapThrough>
                  <wp:docPr id="10" name="Picture 13" descr="http://3.bp.blogspot.com/_0EodaYtqevU/TMun5XOj03I/AAAAAAAAAIU/lzrnWelQjgc/s1600/group-discu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3.bp.blogspot.com/_0EodaYtqevU/TMun5XOj03I/AAAAAAAAAIU/lzrnWelQjgc/s1600/group-discussion.jpg"/>
                          <pic:cNvPicPr>
                            <a:picLocks noChangeAspect="1" noChangeArrowheads="1"/>
                          </pic:cNvPicPr>
                        </pic:nvPicPr>
                        <pic:blipFill>
                          <a:blip r:embed="rId16" cstate="print"/>
                          <a:srcRect/>
                          <a:stretch>
                            <a:fillRect/>
                          </a:stretch>
                        </pic:blipFill>
                        <pic:spPr bwMode="auto">
                          <a:xfrm>
                            <a:off x="0" y="0"/>
                            <a:ext cx="918845" cy="651510"/>
                          </a:xfrm>
                          <a:prstGeom prst="rect">
                            <a:avLst/>
                          </a:prstGeom>
                          <a:noFill/>
                          <a:ln w="9525">
                            <a:noFill/>
                            <a:miter lim="800000"/>
                            <a:headEnd/>
                            <a:tailEnd/>
                          </a:ln>
                        </pic:spPr>
                      </pic:pic>
                    </a:graphicData>
                  </a:graphic>
                </wp:anchor>
              </w:drawing>
            </w:r>
          </w:p>
        </w:tc>
        <w:tc>
          <w:tcPr>
            <w:tcW w:w="7483" w:type="dxa"/>
          </w:tcPr>
          <w:p w:rsidR="00BA2A8E" w:rsidRPr="004250AD" w:rsidRDefault="00BA2A8E" w:rsidP="0014376E">
            <w:pPr>
              <w:spacing w:line="360" w:lineRule="auto"/>
              <w:rPr>
                <w:rFonts w:ascii="Century Gothic" w:hAnsi="Century Gothic" w:cs="Arial"/>
              </w:rPr>
            </w:pPr>
            <w:r w:rsidRPr="004250AD">
              <w:rPr>
                <w:rFonts w:ascii="Century Gothic" w:hAnsi="Century Gothic" w:cs="Arial"/>
              </w:rPr>
              <w:t xml:space="preserve">What are the key concepts as determinants of interpersonal behaviour? How do they impact development of inter-personal relationships? Discuss these issues with the help of your organizational experiences and knowledge. Briefly describe the </w:t>
            </w:r>
            <w:r w:rsidRPr="004250AD">
              <w:rPr>
                <w:rFonts w:ascii="Century Gothic" w:hAnsi="Century Gothic" w:cs="Arial"/>
              </w:rPr>
              <w:lastRenderedPageBreak/>
              <w:t>organization and the situation, you are referring to</w:t>
            </w:r>
            <w:r w:rsidR="00F74FB7" w:rsidRPr="004250AD">
              <w:rPr>
                <w:rFonts w:ascii="Century Gothic" w:hAnsi="Century Gothic" w:cs="Arial"/>
              </w:rPr>
              <w:t>.</w:t>
            </w:r>
          </w:p>
        </w:tc>
      </w:tr>
    </w:tbl>
    <w:p w:rsidR="00BA2A8E" w:rsidRPr="004250AD" w:rsidRDefault="00BA2A8E" w:rsidP="0014376E">
      <w:pPr>
        <w:spacing w:line="360" w:lineRule="auto"/>
        <w:rPr>
          <w:rFonts w:ascii="Century Gothic" w:hAnsi="Century Gothic" w:cs="Arial"/>
        </w:rPr>
      </w:pPr>
    </w:p>
    <w:p w:rsidR="00BA2A8E" w:rsidRPr="004250AD" w:rsidRDefault="00BA2A8E" w:rsidP="0014376E">
      <w:pPr>
        <w:spacing w:line="360" w:lineRule="auto"/>
        <w:rPr>
          <w:rFonts w:ascii="Century Gothic" w:hAnsi="Century Gothic" w:cs="Arial"/>
        </w:rPr>
      </w:pPr>
      <w:r w:rsidRPr="004250AD">
        <w:rPr>
          <w:rFonts w:ascii="Century Gothic" w:hAnsi="Century Gothic"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A2A8E" w:rsidRPr="004250AD" w:rsidRDefault="0062072B" w:rsidP="0062072B">
      <w:pPr>
        <w:widowControl w:val="0"/>
        <w:shd w:val="clear" w:color="auto" w:fill="BFBFBF" w:themeFill="background1" w:themeFillShade="BF"/>
        <w:ind w:right="66"/>
        <w:jc w:val="left"/>
        <w:rPr>
          <w:rFonts w:ascii="Century Gothic" w:hAnsi="Century Gothic" w:cs="Arial"/>
          <w:b/>
        </w:rPr>
      </w:pPr>
      <w:r w:rsidRPr="004250AD">
        <w:rPr>
          <w:rFonts w:ascii="Century Gothic" w:hAnsi="Century Gothic" w:cs="Arial"/>
          <w:b/>
        </w:rPr>
        <w:t>Mentoring relations are established</w:t>
      </w:r>
    </w:p>
    <w:p w:rsidR="00BA2A8E" w:rsidRPr="004250AD" w:rsidRDefault="00BA2A8E" w:rsidP="00BA2A8E">
      <w:pPr>
        <w:spacing w:line="360" w:lineRule="auto"/>
        <w:rPr>
          <w:rFonts w:ascii="Century Gothic" w:hAnsi="Century Gothic" w:cs="Arial"/>
        </w:rPr>
      </w:pPr>
      <w:r w:rsidRPr="004250AD">
        <w:rPr>
          <w:rFonts w:ascii="Century Gothic" w:hAnsi="Century Gothic" w:cs="Arial"/>
        </w:rPr>
        <w:t xml:space="preserve">A one-to-one relationship that aims to bring about individual learning and performance improvement, usually focusing on achieving predefined objectives within a specific time period. The role of the coach is to create a supportive environment in which to challenge and develop the critical thinking skills, ideas and </w:t>
      </w:r>
      <w:r w:rsidR="00ED2CA7" w:rsidRPr="004250AD">
        <w:rPr>
          <w:rFonts w:ascii="Century Gothic" w:hAnsi="Century Gothic" w:cs="Arial"/>
        </w:rPr>
        <w:t>behaviors</w:t>
      </w:r>
      <w:r w:rsidRPr="004250AD">
        <w:rPr>
          <w:rFonts w:ascii="Century Gothic" w:hAnsi="Century Gothic" w:cs="Arial"/>
        </w:rPr>
        <w:t xml:space="preserve"> of the person being coached, so that they might reach their full potential.</w:t>
      </w:r>
    </w:p>
    <w:p w:rsidR="00BA2A8E" w:rsidRPr="004250AD" w:rsidRDefault="00BA2A8E" w:rsidP="00BA2A8E">
      <w:pPr>
        <w:rPr>
          <w:rFonts w:ascii="Century Gothic" w:hAnsi="Century Gothic" w:cs="Arial"/>
        </w:rPr>
      </w:pPr>
    </w:p>
    <w:p w:rsidR="0062072B" w:rsidRPr="004250AD" w:rsidRDefault="0062072B" w:rsidP="00BA2A8E">
      <w:pPr>
        <w:rPr>
          <w:rFonts w:ascii="Century Gothic" w:hAnsi="Century Gothic" w:cs="Arial"/>
        </w:rPr>
        <w:sectPr w:rsidR="0062072B" w:rsidRPr="004250AD" w:rsidSect="00600931">
          <w:headerReference w:type="default" r:id="rId24"/>
          <w:footerReference w:type="default" r:id="rId25"/>
          <w:pgSz w:w="11909" w:h="16834" w:code="9"/>
          <w:pgMar w:top="1440" w:right="1199" w:bottom="1440" w:left="1350" w:header="720" w:footer="720" w:gutter="0"/>
          <w:cols w:space="720"/>
          <w:docGrid w:linePitch="360"/>
        </w:sectPr>
      </w:pPr>
    </w:p>
    <w:tbl>
      <w:tblPr>
        <w:tblStyle w:val="TableGrid"/>
        <w:tblW w:w="5000" w:type="pct"/>
        <w:shd w:val="clear" w:color="auto" w:fill="D9D9D9" w:themeFill="background1" w:themeFillShade="D9"/>
        <w:tblLook w:val="04A0"/>
      </w:tblPr>
      <w:tblGrid>
        <w:gridCol w:w="8856"/>
      </w:tblGrid>
      <w:tr w:rsidR="00E74061" w:rsidRPr="004250AD" w:rsidTr="00196A64">
        <w:tc>
          <w:tcPr>
            <w:tcW w:w="5000" w:type="pct"/>
            <w:shd w:val="clear" w:color="auto" w:fill="D9D9D9" w:themeFill="background1" w:themeFillShade="D9"/>
          </w:tcPr>
          <w:p w:rsidR="00E74061" w:rsidRPr="004250AD" w:rsidRDefault="00E74061" w:rsidP="00F74FB7">
            <w:pPr>
              <w:pStyle w:val="Heading1"/>
              <w:pBdr>
                <w:right w:val="single" w:sz="4" w:space="9" w:color="auto"/>
              </w:pBdr>
              <w:spacing w:before="0" w:after="0"/>
              <w:jc w:val="center"/>
              <w:outlineLvl w:val="0"/>
              <w:rPr>
                <w:rFonts w:ascii="Century Gothic" w:hAnsi="Century Gothic"/>
              </w:rPr>
            </w:pPr>
            <w:r w:rsidRPr="004250AD">
              <w:rPr>
                <w:rFonts w:ascii="Century Gothic" w:hAnsi="Century Gothic"/>
              </w:rPr>
              <w:lastRenderedPageBreak/>
              <w:t xml:space="preserve">SESSION 2. </w:t>
            </w:r>
          </w:p>
          <w:p w:rsidR="00E74061" w:rsidRPr="004250AD" w:rsidRDefault="00144C12" w:rsidP="00C416D5">
            <w:pPr>
              <w:pStyle w:val="Heading1"/>
              <w:spacing w:before="0"/>
              <w:jc w:val="center"/>
              <w:outlineLvl w:val="0"/>
              <w:rPr>
                <w:rFonts w:ascii="Century Gothic" w:hAnsi="Century Gothic"/>
              </w:rPr>
            </w:pPr>
            <w:r w:rsidRPr="00144C12">
              <w:rPr>
                <w:rFonts w:ascii="Century Gothic" w:hAnsi="Century Gothic"/>
                <w:lang w:val="en-US"/>
              </w:rPr>
              <w:t>Formulate development plans. </w:t>
            </w:r>
          </w:p>
        </w:tc>
      </w:tr>
      <w:tr w:rsidR="00E74061" w:rsidRPr="004250AD" w:rsidTr="00196A64">
        <w:tc>
          <w:tcPr>
            <w:tcW w:w="5000" w:type="pct"/>
            <w:shd w:val="clear" w:color="auto" w:fill="D9D9D9" w:themeFill="background1" w:themeFillShade="D9"/>
          </w:tcPr>
          <w:p w:rsidR="00E74061" w:rsidRPr="004250AD" w:rsidRDefault="00E74061" w:rsidP="00C416D5">
            <w:pPr>
              <w:pStyle w:val="Heading1"/>
              <w:spacing w:before="0"/>
              <w:jc w:val="center"/>
              <w:outlineLvl w:val="0"/>
              <w:rPr>
                <w:rFonts w:ascii="Century Gothic" w:hAnsi="Century Gothic"/>
              </w:rPr>
            </w:pPr>
            <w:r w:rsidRPr="004250AD">
              <w:rPr>
                <w:rFonts w:ascii="Century Gothic" w:hAnsi="Century Gothic"/>
              </w:rPr>
              <w:t>Learning Outcomes</w:t>
            </w:r>
          </w:p>
        </w:tc>
      </w:tr>
      <w:tr w:rsidR="00E74061" w:rsidRPr="004250AD" w:rsidTr="00196A64">
        <w:tc>
          <w:tcPr>
            <w:tcW w:w="5000" w:type="pct"/>
            <w:shd w:val="clear" w:color="auto" w:fill="D9D9D9" w:themeFill="background1" w:themeFillShade="D9"/>
          </w:tcPr>
          <w:p w:rsidR="00B50F20" w:rsidRPr="00144C12" w:rsidRDefault="00144C12" w:rsidP="00A93C56">
            <w:pPr>
              <w:pStyle w:val="ListParagraph"/>
              <w:numPr>
                <w:ilvl w:val="0"/>
                <w:numId w:val="6"/>
              </w:numPr>
              <w:spacing w:line="360" w:lineRule="auto"/>
              <w:rPr>
                <w:rFonts w:ascii="Century Gothic" w:hAnsi="Century Gothic"/>
                <w:sz w:val="22"/>
                <w:szCs w:val="22"/>
                <w:lang w:eastAsia="en-ZA"/>
              </w:rPr>
            </w:pPr>
            <w:r w:rsidRPr="00144C12">
              <w:rPr>
                <w:rFonts w:ascii="Century Gothic" w:hAnsi="Century Gothic"/>
                <w:sz w:val="22"/>
                <w:szCs w:val="22"/>
                <w:lang w:val="en-US" w:eastAsia="en-ZA"/>
              </w:rPr>
              <w:t>Plans are focused on competencies needed to achieve performance goals of the individual, department and organisation.</w:t>
            </w:r>
          </w:p>
          <w:p w:rsidR="00E74061" w:rsidRPr="00144C12" w:rsidRDefault="00144C12" w:rsidP="00A93C56">
            <w:pPr>
              <w:pStyle w:val="ListParagraph"/>
              <w:numPr>
                <w:ilvl w:val="0"/>
                <w:numId w:val="6"/>
              </w:numPr>
              <w:spacing w:line="360" w:lineRule="auto"/>
              <w:rPr>
                <w:rFonts w:ascii="Century Gothic" w:hAnsi="Century Gothic"/>
                <w:sz w:val="22"/>
                <w:szCs w:val="22"/>
                <w:lang w:eastAsia="en-ZA"/>
              </w:rPr>
            </w:pPr>
            <w:r w:rsidRPr="00144C12">
              <w:rPr>
                <w:rFonts w:ascii="Century Gothic" w:hAnsi="Century Gothic"/>
                <w:sz w:val="22"/>
                <w:szCs w:val="22"/>
                <w:lang w:val="en-US" w:eastAsia="en-ZA"/>
              </w:rPr>
              <w:t>Plans are formulated in a clear manner and are defined in terms of specific improvement actions, time frames and accountability. </w:t>
            </w:r>
          </w:p>
          <w:p w:rsidR="00144C12" w:rsidRPr="00144C12" w:rsidRDefault="00144C12" w:rsidP="00A93C56">
            <w:pPr>
              <w:pStyle w:val="ListParagraph"/>
              <w:numPr>
                <w:ilvl w:val="0"/>
                <w:numId w:val="6"/>
              </w:numPr>
              <w:spacing w:line="360" w:lineRule="auto"/>
              <w:rPr>
                <w:rFonts w:ascii="Century Gothic" w:hAnsi="Century Gothic"/>
                <w:sz w:val="22"/>
                <w:szCs w:val="22"/>
                <w:lang w:eastAsia="en-ZA"/>
              </w:rPr>
            </w:pPr>
            <w:r w:rsidRPr="00144C12">
              <w:rPr>
                <w:rFonts w:ascii="Century Gothic" w:hAnsi="Century Gothic"/>
                <w:sz w:val="22"/>
                <w:szCs w:val="22"/>
                <w:lang w:val="en-US" w:eastAsia="en-ZA"/>
              </w:rPr>
              <w:t> Plans are aligned with legislative requirements and individual career paths. </w:t>
            </w:r>
          </w:p>
          <w:p w:rsidR="00144C12" w:rsidRPr="004250AD" w:rsidRDefault="00144C12" w:rsidP="00A93C56">
            <w:pPr>
              <w:pStyle w:val="ListParagraph"/>
              <w:numPr>
                <w:ilvl w:val="0"/>
                <w:numId w:val="6"/>
              </w:numPr>
              <w:spacing w:line="360" w:lineRule="auto"/>
              <w:rPr>
                <w:rFonts w:ascii="Century Gothic" w:hAnsi="Century Gothic"/>
                <w:lang w:eastAsia="en-ZA"/>
              </w:rPr>
            </w:pPr>
            <w:r w:rsidRPr="00144C12">
              <w:rPr>
                <w:rFonts w:ascii="Century Gothic" w:hAnsi="Century Gothic"/>
                <w:sz w:val="22"/>
                <w:szCs w:val="22"/>
                <w:lang w:val="en-US" w:eastAsia="en-ZA"/>
              </w:rPr>
              <w:t>Appropriate facilitation actions are taken to obtain agreement on development plans from relevant parties.</w:t>
            </w:r>
            <w:r w:rsidRPr="00144C12">
              <w:rPr>
                <w:rFonts w:ascii="Century Gothic" w:hAnsi="Century Gothic"/>
                <w:lang w:val="en-US" w:eastAsia="en-ZA"/>
              </w:rPr>
              <w:t> </w:t>
            </w:r>
          </w:p>
        </w:tc>
      </w:tr>
    </w:tbl>
    <w:p w:rsidR="00E74061" w:rsidRDefault="00E74061" w:rsidP="00BB18A8">
      <w:pPr>
        <w:widowControl w:val="0"/>
        <w:ind w:right="66"/>
        <w:rPr>
          <w:rFonts w:ascii="Century Gothic" w:hAnsi="Century Gothic" w:cs="Arial"/>
        </w:rPr>
      </w:pPr>
    </w:p>
    <w:p w:rsidR="00144C12" w:rsidRPr="00144C12" w:rsidRDefault="00144C12" w:rsidP="00144C12">
      <w:pPr>
        <w:widowControl w:val="0"/>
        <w:shd w:val="clear" w:color="auto" w:fill="A6A6A6" w:themeFill="background1" w:themeFillShade="A6"/>
        <w:ind w:right="66"/>
        <w:rPr>
          <w:rFonts w:ascii="Century Gothic" w:hAnsi="Century Gothic" w:cs="Arial"/>
          <w:b/>
          <w:bCs/>
        </w:rPr>
      </w:pPr>
      <w:r w:rsidRPr="00144C12">
        <w:rPr>
          <w:rFonts w:ascii="Century Gothic" w:hAnsi="Century Gothic" w:cs="Arial"/>
          <w:b/>
          <w:bCs/>
        </w:rPr>
        <w:t>Development Planning</w:t>
      </w:r>
    </w:p>
    <w:p w:rsidR="00144C12" w:rsidRDefault="00144C12" w:rsidP="00144C12">
      <w:pPr>
        <w:widowControl w:val="0"/>
        <w:spacing w:line="360" w:lineRule="auto"/>
        <w:ind w:right="66"/>
        <w:rPr>
          <w:rFonts w:ascii="Century Gothic" w:hAnsi="Century Gothic" w:cs="Arial"/>
        </w:rPr>
      </w:pPr>
      <w:r w:rsidRPr="00144C12">
        <w:rPr>
          <w:rFonts w:ascii="Century Gothic" w:hAnsi="Century Gothic" w:cs="Arial"/>
        </w:rPr>
        <w:t>Development planning happens in many different contexts so to define it succinctly is tricky. Basically development planning refers to the strategic measurable goals that a person, organization or community plans to meet within a certain amount of time. Usually the development plan includes time-based benchmarks. It generally also includes the criteria that will be used to evaluate whether or not the goals were actually met.</w:t>
      </w:r>
    </w:p>
    <w:p w:rsidR="00144C12" w:rsidRPr="00144C12" w:rsidRDefault="00144C12" w:rsidP="00144C12">
      <w:pPr>
        <w:widowControl w:val="0"/>
        <w:spacing w:line="360" w:lineRule="auto"/>
        <w:ind w:right="66"/>
        <w:rPr>
          <w:rFonts w:ascii="Century Gothic" w:hAnsi="Century Gothic" w:cs="Arial"/>
          <w:b/>
        </w:rPr>
      </w:pPr>
      <w:r w:rsidRPr="00144C12">
        <w:rPr>
          <w:rFonts w:ascii="Century Gothic" w:hAnsi="Century Gothic" w:cs="Arial"/>
          <w:b/>
        </w:rPr>
        <w:t>Nonprofit Development Planning</w:t>
      </w:r>
    </w:p>
    <w:p w:rsidR="00144C12" w:rsidRPr="00144C12" w:rsidRDefault="00144C12" w:rsidP="00A93C56">
      <w:pPr>
        <w:widowControl w:val="0"/>
        <w:numPr>
          <w:ilvl w:val="0"/>
          <w:numId w:val="35"/>
        </w:numPr>
        <w:spacing w:line="360" w:lineRule="auto"/>
        <w:ind w:right="66"/>
        <w:rPr>
          <w:rFonts w:ascii="Century Gothic" w:hAnsi="Century Gothic" w:cs="Arial"/>
        </w:rPr>
      </w:pPr>
      <w:r w:rsidRPr="00144C12">
        <w:rPr>
          <w:rFonts w:ascii="Century Gothic" w:hAnsi="Century Gothic" w:cs="Arial"/>
        </w:rPr>
        <w:t xml:space="preserve">Development has a particular meaning for nonprofit organizations such as universities and charitable groups. In this context, development planning refers to all of the various activities related to fund raising: grant writing, donor relations, capital campaigns, annual fund drives and fund-raising events . The larger the organization, the more likely it is to employ a development officer who may be responsible for a whole department devoted to development. In short, the development officer elicits and coordinates the donated revenues that make up a large portion of any nonprofit budget. Development planning for a nonprofit organization means to set calendar milestones for the fund-raising goals and then </w:t>
      </w:r>
      <w:r w:rsidRPr="00144C12">
        <w:rPr>
          <w:rFonts w:ascii="Century Gothic" w:hAnsi="Century Gothic" w:cs="Arial"/>
        </w:rPr>
        <w:lastRenderedPageBreak/>
        <w:t>figure out what activities must be done to achieve them.</w:t>
      </w:r>
    </w:p>
    <w:p w:rsidR="00144C12" w:rsidRPr="00144C12" w:rsidRDefault="00144C12" w:rsidP="00144C12">
      <w:pPr>
        <w:widowControl w:val="0"/>
        <w:spacing w:line="360" w:lineRule="auto"/>
        <w:ind w:right="66"/>
        <w:rPr>
          <w:rFonts w:ascii="Century Gothic" w:hAnsi="Century Gothic" w:cs="Arial"/>
          <w:b/>
        </w:rPr>
      </w:pPr>
      <w:r w:rsidRPr="00144C12">
        <w:rPr>
          <w:rFonts w:ascii="Century Gothic" w:hAnsi="Century Gothic" w:cs="Arial"/>
          <w:b/>
        </w:rPr>
        <w:t>Personal Development Planning</w:t>
      </w:r>
    </w:p>
    <w:p w:rsidR="00144C12" w:rsidRPr="00144C12" w:rsidRDefault="00144C12" w:rsidP="00A93C56">
      <w:pPr>
        <w:widowControl w:val="0"/>
        <w:numPr>
          <w:ilvl w:val="0"/>
          <w:numId w:val="36"/>
        </w:numPr>
        <w:spacing w:line="360" w:lineRule="auto"/>
        <w:ind w:right="66"/>
        <w:rPr>
          <w:rFonts w:ascii="Century Gothic" w:hAnsi="Century Gothic" w:cs="Arial"/>
        </w:rPr>
      </w:pPr>
      <w:r w:rsidRPr="00144C12">
        <w:rPr>
          <w:rFonts w:ascii="Century Gothic" w:hAnsi="Century Gothic" w:cs="Arial"/>
        </w:rPr>
        <w:t>Many employers ask their employees to write down their personal goals in a formal process that they call personal development planning. One person may write a development plan that is focused on advancing her career through additional education. Another person's development plan may involve planning for retirement, while still another person's development plan might include losing a specific amount of weight or starting a program of exercise. Usually some of the personal development plan goals have to relate to the job itself, but progressive companies like Monsanto, for example, encourage the employees to set targets that are specifically meaningful to the individual. The personal development plan may become part of a company's annual review process.</w:t>
      </w:r>
    </w:p>
    <w:p w:rsidR="00144C12" w:rsidRPr="00144C12" w:rsidRDefault="00144C12" w:rsidP="00144C12">
      <w:pPr>
        <w:widowControl w:val="0"/>
        <w:spacing w:line="360" w:lineRule="auto"/>
        <w:ind w:right="66"/>
        <w:rPr>
          <w:rFonts w:ascii="Century Gothic" w:hAnsi="Century Gothic" w:cs="Arial"/>
          <w:b/>
        </w:rPr>
      </w:pPr>
      <w:r w:rsidRPr="00144C12">
        <w:rPr>
          <w:rFonts w:ascii="Century Gothic" w:hAnsi="Century Gothic" w:cs="Arial"/>
          <w:b/>
        </w:rPr>
        <w:t>Individual Development Planning</w:t>
      </w:r>
    </w:p>
    <w:p w:rsidR="00144C12" w:rsidRPr="00144C12" w:rsidRDefault="00144C12" w:rsidP="00A93C56">
      <w:pPr>
        <w:widowControl w:val="0"/>
        <w:numPr>
          <w:ilvl w:val="0"/>
          <w:numId w:val="37"/>
        </w:numPr>
        <w:spacing w:line="360" w:lineRule="auto"/>
        <w:ind w:right="66"/>
        <w:rPr>
          <w:rFonts w:ascii="Century Gothic" w:hAnsi="Century Gothic" w:cs="Arial"/>
        </w:rPr>
      </w:pPr>
      <w:r w:rsidRPr="00144C12">
        <w:rPr>
          <w:rFonts w:ascii="Century Gothic" w:hAnsi="Century Gothic" w:cs="Arial"/>
        </w:rPr>
        <w:t>Post doctoral fellows use a development planning process to organize their plan of study into a document called the Individual Development Plan, or IDP. This provides a mechanism for the fellow to assess himself. Then he has a set of written goals for future growth or achievement based on a time line for which, according to the plan, he is held accountable by a mentor.</w:t>
      </w:r>
    </w:p>
    <w:p w:rsidR="00144C12" w:rsidRPr="00144C12" w:rsidRDefault="00144C12" w:rsidP="00144C12">
      <w:pPr>
        <w:widowControl w:val="0"/>
        <w:spacing w:line="360" w:lineRule="auto"/>
        <w:ind w:right="66"/>
        <w:rPr>
          <w:rFonts w:ascii="Century Gothic" w:hAnsi="Century Gothic" w:cs="Arial"/>
          <w:b/>
        </w:rPr>
      </w:pPr>
      <w:r w:rsidRPr="00144C12">
        <w:rPr>
          <w:rFonts w:ascii="Century Gothic" w:hAnsi="Century Gothic" w:cs="Arial"/>
          <w:b/>
        </w:rPr>
        <w:t>Professional Development Planning</w:t>
      </w:r>
    </w:p>
    <w:p w:rsidR="00144C12" w:rsidRDefault="00144C12" w:rsidP="00A93C56">
      <w:pPr>
        <w:widowControl w:val="0"/>
        <w:numPr>
          <w:ilvl w:val="0"/>
          <w:numId w:val="38"/>
        </w:numPr>
        <w:spacing w:line="360" w:lineRule="auto"/>
        <w:ind w:right="66"/>
        <w:rPr>
          <w:rFonts w:ascii="Century Gothic" w:hAnsi="Century Gothic" w:cs="Arial"/>
        </w:rPr>
      </w:pPr>
      <w:r w:rsidRPr="00144C12">
        <w:rPr>
          <w:rFonts w:ascii="Century Gothic" w:hAnsi="Century Gothic" w:cs="Arial"/>
        </w:rPr>
        <w:t xml:space="preserve">Several states including Missouri and Wisconsin require state certified teachers to create a professional development plan. This document is a permanent part of the teacher's personnel file. In it, teachers write goals related to their career, about what they intend to do to become more effective in the classroom, and about how they will fulfill the requirements to obtain continuing education credits. Teachers who fail to produce a professional development plan on time may risk losing their teacher certification in the states which require one. The school principals or </w:t>
      </w:r>
      <w:r w:rsidRPr="00144C12">
        <w:rPr>
          <w:rFonts w:ascii="Century Gothic" w:hAnsi="Century Gothic" w:cs="Arial"/>
        </w:rPr>
        <w:lastRenderedPageBreak/>
        <w:t>district supervisors hold teachers accountable for the goals in the development plan.</w:t>
      </w:r>
    </w:p>
    <w:p w:rsidR="00144C12" w:rsidRPr="00144C12" w:rsidRDefault="00144C12" w:rsidP="00144C12">
      <w:pPr>
        <w:widowControl w:val="0"/>
        <w:spacing w:line="360" w:lineRule="auto"/>
        <w:ind w:right="66"/>
        <w:rPr>
          <w:rFonts w:ascii="Century Gothic" w:hAnsi="Century Gothic" w:cs="Arial"/>
          <w:b/>
        </w:rPr>
      </w:pPr>
      <w:r w:rsidRPr="00144C12">
        <w:rPr>
          <w:rFonts w:ascii="Century Gothic" w:hAnsi="Century Gothic" w:cs="Arial"/>
          <w:b/>
        </w:rPr>
        <w:t>Urban Development</w:t>
      </w:r>
    </w:p>
    <w:p w:rsidR="00144C12" w:rsidRPr="00144C12" w:rsidRDefault="00144C12" w:rsidP="00A93C56">
      <w:pPr>
        <w:widowControl w:val="0"/>
        <w:numPr>
          <w:ilvl w:val="0"/>
          <w:numId w:val="39"/>
        </w:numPr>
        <w:spacing w:line="360" w:lineRule="auto"/>
        <w:ind w:right="66"/>
        <w:rPr>
          <w:rFonts w:ascii="Century Gothic" w:hAnsi="Century Gothic" w:cs="Arial"/>
        </w:rPr>
      </w:pPr>
      <w:r w:rsidRPr="00144C12">
        <w:rPr>
          <w:rFonts w:ascii="Century Gothic" w:hAnsi="Century Gothic" w:cs="Arial"/>
        </w:rPr>
        <w:t>Development planning also happens in cities and communities. Urban communities with a lot of vacant buildings may decide to engage in a development planning process to plan how to revitalize an area. This is a necessary step in order to qualify for state tax credits and federal and other funds that will allow the renovations to happen. From architects, to city planners, engineers, investors and residents, everyone who will be involved in the actual development should be part of the development planning process.</w:t>
      </w:r>
    </w:p>
    <w:p w:rsidR="004250AD" w:rsidRPr="004250AD" w:rsidRDefault="004250AD" w:rsidP="004250AD">
      <w:pPr>
        <w:widowControl w:val="0"/>
        <w:shd w:val="clear" w:color="auto" w:fill="A6A6A6" w:themeFill="background1" w:themeFillShade="A6"/>
        <w:ind w:right="66"/>
        <w:rPr>
          <w:rFonts w:ascii="Century Gothic" w:hAnsi="Century Gothic" w:cs="Arial"/>
          <w:b/>
          <w:bCs/>
        </w:rPr>
      </w:pPr>
      <w:r w:rsidRPr="004250AD">
        <w:rPr>
          <w:rFonts w:ascii="Century Gothic" w:hAnsi="Century Gothic" w:cs="Arial"/>
          <w:b/>
          <w:bCs/>
        </w:rPr>
        <w:t>Employee Development Planning Process</w:t>
      </w:r>
    </w:p>
    <w:p w:rsidR="004250AD" w:rsidRPr="004250AD" w:rsidRDefault="004250AD" w:rsidP="004250AD">
      <w:pPr>
        <w:widowControl w:val="0"/>
        <w:ind w:right="66"/>
        <w:rPr>
          <w:rFonts w:ascii="Century Gothic" w:hAnsi="Century Gothic" w:cs="Arial"/>
          <w:b/>
          <w:bCs/>
        </w:rPr>
      </w:pPr>
      <w:r w:rsidRPr="004250AD">
        <w:rPr>
          <w:rFonts w:ascii="Century Gothic" w:hAnsi="Century Gothic" w:cs="Arial"/>
          <w:b/>
          <w:bCs/>
          <w:noProof/>
          <w:lang w:val="en-ZA" w:eastAsia="en-ZA"/>
        </w:rPr>
        <w:drawing>
          <wp:anchor distT="0" distB="0" distL="0" distR="0" simplePos="0" relativeHeight="251710464" behindDoc="0" locked="0" layoutInCell="1" allowOverlap="0">
            <wp:simplePos x="0" y="0"/>
            <wp:positionH relativeFrom="column">
              <wp:posOffset>-314325</wp:posOffset>
            </wp:positionH>
            <wp:positionV relativeFrom="line">
              <wp:posOffset>240665</wp:posOffset>
            </wp:positionV>
            <wp:extent cx="4286250" cy="3038475"/>
            <wp:effectExtent l="19050" t="0" r="0" b="0"/>
            <wp:wrapSquare wrapText="bothSides"/>
            <wp:docPr id="728" name="Picture 728" descr="http://f2.washington.edu/fm/sites/default/files/edp/edp-proc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descr="http://f2.washington.edu/fm/sites/default/files/edp/edp-process.png"/>
                    <pic:cNvPicPr>
                      <a:picLocks noChangeAspect="1" noChangeArrowheads="1"/>
                    </pic:cNvPicPr>
                  </pic:nvPicPr>
                  <pic:blipFill>
                    <a:blip r:embed="rId26" cstate="print"/>
                    <a:srcRect/>
                    <a:stretch>
                      <a:fillRect/>
                    </a:stretch>
                  </pic:blipFill>
                  <pic:spPr bwMode="auto">
                    <a:xfrm>
                      <a:off x="0" y="0"/>
                      <a:ext cx="4286250" cy="3038475"/>
                    </a:xfrm>
                    <a:prstGeom prst="rect">
                      <a:avLst/>
                    </a:prstGeom>
                    <a:noFill/>
                    <a:ln w="9525">
                      <a:noFill/>
                      <a:miter lim="800000"/>
                      <a:headEnd/>
                      <a:tailEnd/>
                    </a:ln>
                  </pic:spPr>
                </pic:pic>
              </a:graphicData>
            </a:graphic>
          </wp:anchor>
        </w:drawing>
      </w:r>
      <w:r w:rsidRPr="004250AD">
        <w:rPr>
          <w:rFonts w:ascii="Century Gothic" w:hAnsi="Century Gothic" w:cs="Arial"/>
          <w:b/>
          <w:bCs/>
        </w:rPr>
        <w:t> </w:t>
      </w:r>
    </w:p>
    <w:p w:rsidR="004250AD" w:rsidRPr="004250AD" w:rsidRDefault="004250AD" w:rsidP="004250AD">
      <w:pPr>
        <w:widowControl w:val="0"/>
        <w:ind w:right="66"/>
        <w:rPr>
          <w:rFonts w:ascii="Century Gothic" w:hAnsi="Century Gothic" w:cs="Arial"/>
          <w:b/>
          <w:bCs/>
        </w:rPr>
      </w:pPr>
    </w:p>
    <w:p w:rsidR="004250AD" w:rsidRPr="004250AD" w:rsidRDefault="004250AD" w:rsidP="004250AD">
      <w:pPr>
        <w:widowControl w:val="0"/>
        <w:ind w:right="66"/>
        <w:rPr>
          <w:rFonts w:ascii="Century Gothic" w:hAnsi="Century Gothic" w:cs="Arial"/>
          <w:b/>
          <w:bCs/>
        </w:rPr>
      </w:pPr>
    </w:p>
    <w:p w:rsidR="004250AD" w:rsidRPr="004250AD" w:rsidRDefault="004250AD" w:rsidP="004250AD">
      <w:pPr>
        <w:widowControl w:val="0"/>
        <w:ind w:right="66"/>
        <w:rPr>
          <w:rFonts w:ascii="Century Gothic" w:hAnsi="Century Gothic" w:cs="Arial"/>
          <w:b/>
          <w:bCs/>
        </w:rPr>
      </w:pPr>
    </w:p>
    <w:p w:rsidR="004250AD" w:rsidRPr="004250AD" w:rsidRDefault="004250AD" w:rsidP="004250AD">
      <w:pPr>
        <w:widowControl w:val="0"/>
        <w:ind w:right="66"/>
        <w:rPr>
          <w:rFonts w:ascii="Century Gothic" w:hAnsi="Century Gothic" w:cs="Arial"/>
          <w:b/>
          <w:bCs/>
        </w:rPr>
      </w:pPr>
    </w:p>
    <w:p w:rsidR="004250AD" w:rsidRPr="004250AD" w:rsidRDefault="004250AD" w:rsidP="004250AD">
      <w:pPr>
        <w:widowControl w:val="0"/>
        <w:ind w:right="66"/>
        <w:rPr>
          <w:rFonts w:ascii="Century Gothic" w:hAnsi="Century Gothic" w:cs="Arial"/>
          <w:b/>
          <w:bCs/>
        </w:rPr>
      </w:pPr>
    </w:p>
    <w:p w:rsidR="004250AD" w:rsidRPr="004250AD" w:rsidRDefault="004250AD" w:rsidP="004250AD">
      <w:pPr>
        <w:widowControl w:val="0"/>
        <w:ind w:right="66"/>
        <w:rPr>
          <w:rFonts w:ascii="Century Gothic" w:hAnsi="Century Gothic" w:cs="Arial"/>
          <w:b/>
          <w:bCs/>
        </w:rPr>
      </w:pPr>
    </w:p>
    <w:p w:rsidR="004250AD" w:rsidRPr="004250AD" w:rsidRDefault="004250AD" w:rsidP="004250AD">
      <w:pPr>
        <w:widowControl w:val="0"/>
        <w:ind w:right="66"/>
        <w:rPr>
          <w:rFonts w:ascii="Century Gothic" w:hAnsi="Century Gothic" w:cs="Arial"/>
          <w:b/>
          <w:bCs/>
        </w:rPr>
      </w:pPr>
    </w:p>
    <w:p w:rsidR="004250AD" w:rsidRPr="004250AD" w:rsidRDefault="004250AD" w:rsidP="004250AD">
      <w:pPr>
        <w:widowControl w:val="0"/>
        <w:ind w:right="66"/>
        <w:rPr>
          <w:rFonts w:ascii="Century Gothic" w:hAnsi="Century Gothic" w:cs="Arial"/>
          <w:b/>
          <w:bCs/>
        </w:rPr>
      </w:pPr>
    </w:p>
    <w:p w:rsidR="004250AD" w:rsidRPr="004250AD" w:rsidRDefault="004250AD" w:rsidP="004250AD">
      <w:pPr>
        <w:widowControl w:val="0"/>
        <w:ind w:right="66"/>
        <w:rPr>
          <w:rFonts w:ascii="Century Gothic" w:hAnsi="Century Gothic" w:cs="Arial"/>
          <w:b/>
          <w:bCs/>
        </w:rPr>
      </w:pPr>
    </w:p>
    <w:p w:rsidR="004250AD" w:rsidRPr="004250AD" w:rsidRDefault="004250AD" w:rsidP="004250AD">
      <w:pPr>
        <w:widowControl w:val="0"/>
        <w:ind w:right="66"/>
        <w:rPr>
          <w:rFonts w:ascii="Century Gothic" w:hAnsi="Century Gothic" w:cs="Arial"/>
          <w:b/>
          <w:bCs/>
        </w:rPr>
      </w:pPr>
    </w:p>
    <w:p w:rsidR="004250AD" w:rsidRPr="004250AD" w:rsidRDefault="004250AD" w:rsidP="004250AD">
      <w:pPr>
        <w:widowControl w:val="0"/>
        <w:ind w:right="66"/>
        <w:rPr>
          <w:rFonts w:ascii="Century Gothic" w:hAnsi="Century Gothic" w:cs="Arial"/>
          <w:b/>
          <w:bCs/>
        </w:rPr>
      </w:pPr>
    </w:p>
    <w:p w:rsidR="004250AD" w:rsidRPr="004250AD" w:rsidRDefault="004250AD" w:rsidP="004250AD">
      <w:pPr>
        <w:widowControl w:val="0"/>
        <w:ind w:right="66"/>
        <w:rPr>
          <w:rFonts w:ascii="Century Gothic" w:hAnsi="Century Gothic" w:cs="Arial"/>
          <w:b/>
          <w:bCs/>
        </w:rPr>
      </w:pPr>
      <w:r w:rsidRPr="004250AD">
        <w:rPr>
          <w:rFonts w:ascii="Century Gothic" w:hAnsi="Century Gothic" w:cs="Arial"/>
          <w:b/>
          <w:bCs/>
        </w:rPr>
        <w:t>Employee Assesses:</w:t>
      </w:r>
    </w:p>
    <w:p w:rsidR="004250AD" w:rsidRPr="004250AD" w:rsidRDefault="004250AD" w:rsidP="00A93C56">
      <w:pPr>
        <w:widowControl w:val="0"/>
        <w:numPr>
          <w:ilvl w:val="0"/>
          <w:numId w:val="32"/>
        </w:numPr>
        <w:ind w:right="66"/>
        <w:rPr>
          <w:rFonts w:ascii="Century Gothic" w:hAnsi="Century Gothic" w:cs="Arial"/>
          <w:bCs/>
        </w:rPr>
      </w:pPr>
      <w:r w:rsidRPr="004250AD">
        <w:rPr>
          <w:rFonts w:ascii="Century Gothic" w:hAnsi="Century Gothic" w:cs="Arial"/>
          <w:bCs/>
        </w:rPr>
        <w:t>Values, Strengths, Proficiencies, </w:t>
      </w:r>
    </w:p>
    <w:p w:rsidR="004250AD" w:rsidRPr="004250AD" w:rsidRDefault="004250AD" w:rsidP="00A93C56">
      <w:pPr>
        <w:widowControl w:val="0"/>
        <w:numPr>
          <w:ilvl w:val="0"/>
          <w:numId w:val="32"/>
        </w:numPr>
        <w:ind w:right="66"/>
        <w:rPr>
          <w:rFonts w:ascii="Century Gothic" w:hAnsi="Century Gothic" w:cs="Arial"/>
          <w:bCs/>
        </w:rPr>
      </w:pPr>
      <w:r w:rsidRPr="004250AD">
        <w:rPr>
          <w:rFonts w:ascii="Century Gothic" w:hAnsi="Century Gothic" w:cs="Arial"/>
          <w:bCs/>
        </w:rPr>
        <w:t>Areas of Interest, Areas of potential growth, </w:t>
      </w:r>
    </w:p>
    <w:p w:rsidR="004250AD" w:rsidRPr="004250AD" w:rsidRDefault="004250AD" w:rsidP="00A93C56">
      <w:pPr>
        <w:widowControl w:val="0"/>
        <w:numPr>
          <w:ilvl w:val="0"/>
          <w:numId w:val="32"/>
        </w:numPr>
        <w:ind w:right="66"/>
        <w:rPr>
          <w:rFonts w:ascii="Century Gothic" w:hAnsi="Century Gothic" w:cs="Arial"/>
          <w:bCs/>
        </w:rPr>
      </w:pPr>
      <w:r w:rsidRPr="004250AD">
        <w:rPr>
          <w:rFonts w:ascii="Century Gothic" w:hAnsi="Century Gothic" w:cs="Arial"/>
          <w:bCs/>
        </w:rPr>
        <w:t>Fit with FM focus and future needs</w:t>
      </w:r>
    </w:p>
    <w:p w:rsidR="004250AD" w:rsidRPr="004250AD" w:rsidRDefault="004250AD" w:rsidP="004250AD">
      <w:pPr>
        <w:widowControl w:val="0"/>
        <w:ind w:right="66"/>
        <w:rPr>
          <w:rFonts w:ascii="Century Gothic" w:hAnsi="Century Gothic" w:cs="Arial"/>
          <w:b/>
          <w:bCs/>
        </w:rPr>
      </w:pPr>
      <w:r w:rsidRPr="004250AD">
        <w:rPr>
          <w:rFonts w:ascii="Century Gothic" w:hAnsi="Century Gothic" w:cs="Arial"/>
          <w:b/>
          <w:bCs/>
        </w:rPr>
        <w:lastRenderedPageBreak/>
        <w:t> Leader Assesses:</w:t>
      </w:r>
    </w:p>
    <w:p w:rsidR="004250AD" w:rsidRPr="004250AD" w:rsidRDefault="004250AD" w:rsidP="00A93C56">
      <w:pPr>
        <w:widowControl w:val="0"/>
        <w:numPr>
          <w:ilvl w:val="0"/>
          <w:numId w:val="33"/>
        </w:numPr>
        <w:ind w:right="66"/>
        <w:rPr>
          <w:rFonts w:ascii="Century Gothic" w:hAnsi="Century Gothic" w:cs="Arial"/>
          <w:bCs/>
        </w:rPr>
      </w:pPr>
      <w:r w:rsidRPr="004250AD">
        <w:rPr>
          <w:rFonts w:ascii="Century Gothic" w:hAnsi="Century Gothic" w:cs="Arial"/>
          <w:bCs/>
        </w:rPr>
        <w:t>Current &amp; future department/division’s strategic goals</w:t>
      </w:r>
    </w:p>
    <w:p w:rsidR="004250AD" w:rsidRPr="004250AD" w:rsidRDefault="004250AD" w:rsidP="00A93C56">
      <w:pPr>
        <w:widowControl w:val="0"/>
        <w:numPr>
          <w:ilvl w:val="0"/>
          <w:numId w:val="33"/>
        </w:numPr>
        <w:ind w:right="66"/>
        <w:rPr>
          <w:rFonts w:ascii="Century Gothic" w:hAnsi="Century Gothic" w:cs="Arial"/>
          <w:bCs/>
        </w:rPr>
      </w:pPr>
      <w:r w:rsidRPr="004250AD">
        <w:rPr>
          <w:rFonts w:ascii="Century Gothic" w:hAnsi="Century Gothic" w:cs="Arial"/>
          <w:bCs/>
        </w:rPr>
        <w:t>Areas of potential growth for employee</w:t>
      </w:r>
    </w:p>
    <w:p w:rsidR="004250AD" w:rsidRPr="004250AD" w:rsidRDefault="004250AD" w:rsidP="00A93C56">
      <w:pPr>
        <w:widowControl w:val="0"/>
        <w:numPr>
          <w:ilvl w:val="0"/>
          <w:numId w:val="33"/>
        </w:numPr>
        <w:ind w:right="66"/>
        <w:rPr>
          <w:rFonts w:ascii="Century Gothic" w:hAnsi="Century Gothic" w:cs="Arial"/>
          <w:bCs/>
        </w:rPr>
      </w:pPr>
      <w:r w:rsidRPr="004250AD">
        <w:rPr>
          <w:rFonts w:ascii="Century Gothic" w:hAnsi="Century Gothic" w:cs="Arial"/>
          <w:bCs/>
        </w:rPr>
        <w:t>Skills required to meet the needs identified</w:t>
      </w:r>
    </w:p>
    <w:p w:rsidR="004250AD" w:rsidRPr="004250AD" w:rsidRDefault="004250AD" w:rsidP="00A93C56">
      <w:pPr>
        <w:widowControl w:val="0"/>
        <w:numPr>
          <w:ilvl w:val="0"/>
          <w:numId w:val="33"/>
        </w:numPr>
        <w:ind w:right="66"/>
        <w:rPr>
          <w:rFonts w:ascii="Century Gothic" w:hAnsi="Century Gothic" w:cs="Arial"/>
          <w:bCs/>
        </w:rPr>
      </w:pPr>
      <w:r w:rsidRPr="004250AD">
        <w:rPr>
          <w:rFonts w:ascii="Century Gothic" w:hAnsi="Century Gothic" w:cs="Arial"/>
          <w:bCs/>
        </w:rPr>
        <w:t> Service levels to current and future customers</w:t>
      </w:r>
    </w:p>
    <w:p w:rsidR="004250AD" w:rsidRPr="004250AD" w:rsidRDefault="004250AD" w:rsidP="00A93C56">
      <w:pPr>
        <w:widowControl w:val="0"/>
        <w:numPr>
          <w:ilvl w:val="0"/>
          <w:numId w:val="33"/>
        </w:numPr>
        <w:ind w:right="66"/>
        <w:rPr>
          <w:rFonts w:ascii="Century Gothic" w:hAnsi="Century Gothic" w:cs="Arial"/>
          <w:bCs/>
        </w:rPr>
      </w:pPr>
      <w:r w:rsidRPr="004250AD">
        <w:rPr>
          <w:rFonts w:ascii="Century Gothic" w:hAnsi="Century Gothic" w:cs="Arial"/>
          <w:bCs/>
        </w:rPr>
        <w:t> Development of staff and leadership qualities</w:t>
      </w:r>
    </w:p>
    <w:p w:rsidR="004250AD" w:rsidRPr="004250AD" w:rsidRDefault="004250AD" w:rsidP="00A93C56">
      <w:pPr>
        <w:widowControl w:val="0"/>
        <w:numPr>
          <w:ilvl w:val="0"/>
          <w:numId w:val="33"/>
        </w:numPr>
        <w:ind w:right="66"/>
        <w:rPr>
          <w:rFonts w:ascii="Century Gothic" w:hAnsi="Century Gothic" w:cs="Arial"/>
          <w:bCs/>
        </w:rPr>
      </w:pPr>
      <w:r w:rsidRPr="004250AD">
        <w:rPr>
          <w:rFonts w:ascii="Century Gothic" w:hAnsi="Century Gothic" w:cs="Arial"/>
          <w:bCs/>
        </w:rPr>
        <w:t> Workload issues and available technology</w:t>
      </w:r>
    </w:p>
    <w:p w:rsidR="0045497C" w:rsidRPr="004250AD" w:rsidRDefault="0045497C" w:rsidP="00BB18A8">
      <w:pPr>
        <w:widowControl w:val="0"/>
        <w:ind w:right="66"/>
        <w:rPr>
          <w:rFonts w:ascii="Century Gothic" w:hAnsi="Century Gothic" w:cs="Arial"/>
        </w:rPr>
      </w:pPr>
    </w:p>
    <w:p w:rsidR="004250AD" w:rsidRPr="004250AD" w:rsidRDefault="004250AD" w:rsidP="004250AD">
      <w:pPr>
        <w:widowControl w:val="0"/>
        <w:spacing w:line="360" w:lineRule="auto"/>
        <w:ind w:right="66"/>
        <w:rPr>
          <w:rFonts w:ascii="Century Gothic" w:hAnsi="Century Gothic" w:cs="Arial"/>
        </w:rPr>
      </w:pPr>
      <w:r w:rsidRPr="004250AD">
        <w:rPr>
          <w:rFonts w:ascii="Century Gothic" w:hAnsi="Century Gothic" w:cs="Arial"/>
        </w:rPr>
        <w:t>The need for planning arises from the inability of the price</w:t>
      </w:r>
      <w:r>
        <w:rPr>
          <w:rFonts w:ascii="Century Gothic" w:hAnsi="Century Gothic" w:cs="Arial"/>
        </w:rPr>
        <w:t xml:space="preserve"> </w:t>
      </w:r>
      <w:r w:rsidRPr="004250AD">
        <w:rPr>
          <w:rFonts w:ascii="Century Gothic" w:hAnsi="Century Gothic" w:cs="Arial"/>
        </w:rPr>
        <w:t>mechanism to ensure growth, efficiency and equity. Sometimes the</w:t>
      </w:r>
      <w:r>
        <w:rPr>
          <w:rFonts w:ascii="Century Gothic" w:hAnsi="Century Gothic" w:cs="Arial"/>
        </w:rPr>
        <w:t xml:space="preserve"> </w:t>
      </w:r>
      <w:r w:rsidRPr="004250AD">
        <w:rPr>
          <w:rFonts w:ascii="Century Gothic" w:hAnsi="Century Gothic" w:cs="Arial"/>
        </w:rPr>
        <w:t>political objective of a nation may dictate the necessity of planning</w:t>
      </w:r>
      <w:r>
        <w:rPr>
          <w:rFonts w:ascii="Century Gothic" w:hAnsi="Century Gothic" w:cs="Arial"/>
        </w:rPr>
        <w:t xml:space="preserve"> </w:t>
      </w:r>
      <w:r w:rsidRPr="004250AD">
        <w:rPr>
          <w:rFonts w:ascii="Century Gothic" w:hAnsi="Century Gothic" w:cs="Arial"/>
        </w:rPr>
        <w:t>and the government may need to intervene in the economic activities</w:t>
      </w:r>
      <w:r>
        <w:rPr>
          <w:rFonts w:ascii="Century Gothic" w:hAnsi="Century Gothic" w:cs="Arial"/>
        </w:rPr>
        <w:t xml:space="preserve"> </w:t>
      </w:r>
      <w:r w:rsidRPr="004250AD">
        <w:rPr>
          <w:rFonts w:ascii="Century Gothic" w:hAnsi="Century Gothic" w:cs="Arial"/>
        </w:rPr>
        <w:t xml:space="preserve">of the country. </w:t>
      </w:r>
    </w:p>
    <w:p w:rsidR="0045497C" w:rsidRPr="004250AD" w:rsidRDefault="004250AD" w:rsidP="004250AD">
      <w:pPr>
        <w:widowControl w:val="0"/>
        <w:spacing w:line="360" w:lineRule="auto"/>
        <w:ind w:right="66"/>
        <w:rPr>
          <w:rFonts w:ascii="Century Gothic" w:hAnsi="Century Gothic" w:cs="Arial"/>
        </w:rPr>
      </w:pPr>
      <w:r w:rsidRPr="004250AD">
        <w:rPr>
          <w:rFonts w:ascii="Century Gothic" w:hAnsi="Century Gothic" w:cs="Arial"/>
        </w:rPr>
        <w:t>The more pressings are the development problems, the greater is the</w:t>
      </w:r>
      <w:r>
        <w:rPr>
          <w:rFonts w:ascii="Century Gothic" w:hAnsi="Century Gothic" w:cs="Arial"/>
        </w:rPr>
        <w:t xml:space="preserve"> </w:t>
      </w:r>
      <w:r w:rsidRPr="004250AD">
        <w:rPr>
          <w:rFonts w:ascii="Century Gothic" w:hAnsi="Century Gothic" w:cs="Arial"/>
        </w:rPr>
        <w:t>need for planning. Hence, the art of planning is to intervene in the</w:t>
      </w:r>
      <w:r>
        <w:rPr>
          <w:rFonts w:ascii="Century Gothic" w:hAnsi="Century Gothic" w:cs="Arial"/>
        </w:rPr>
        <w:t xml:space="preserve"> </w:t>
      </w:r>
      <w:r w:rsidRPr="004250AD">
        <w:rPr>
          <w:rFonts w:ascii="Century Gothic" w:hAnsi="Century Gothic" w:cs="Arial"/>
        </w:rPr>
        <w:t>economy with sufficient vigor to overcome the major problems</w:t>
      </w:r>
      <w:r>
        <w:rPr>
          <w:rFonts w:ascii="Century Gothic" w:hAnsi="Century Gothic" w:cs="Arial"/>
        </w:rPr>
        <w:t xml:space="preserve"> </w:t>
      </w:r>
      <w:r w:rsidRPr="004250AD">
        <w:rPr>
          <w:rFonts w:ascii="Century Gothic" w:hAnsi="Century Gothic" w:cs="Arial"/>
        </w:rPr>
        <w:t>without at the same time exceeding the capacity of the civil service</w:t>
      </w:r>
      <w:r>
        <w:rPr>
          <w:rFonts w:ascii="Century Gothic" w:hAnsi="Century Gothic" w:cs="Arial"/>
        </w:rPr>
        <w:t xml:space="preserve"> </w:t>
      </w:r>
      <w:r w:rsidRPr="004250AD">
        <w:rPr>
          <w:rFonts w:ascii="Century Gothic" w:hAnsi="Century Gothic" w:cs="Arial"/>
        </w:rPr>
        <w:t>and causing a breakdown of development administration. The proper</w:t>
      </w:r>
      <w:r>
        <w:rPr>
          <w:rFonts w:ascii="Century Gothic" w:hAnsi="Century Gothic" w:cs="Arial"/>
        </w:rPr>
        <w:t xml:space="preserve"> </w:t>
      </w:r>
      <w:r w:rsidRPr="004250AD">
        <w:rPr>
          <w:rFonts w:ascii="Century Gothic" w:hAnsi="Century Gothic" w:cs="Arial"/>
        </w:rPr>
        <w:t>balance between intervention and restrain is likely to be both delicate</w:t>
      </w:r>
      <w:r>
        <w:rPr>
          <w:rFonts w:ascii="Century Gothic" w:hAnsi="Century Gothic" w:cs="Arial"/>
        </w:rPr>
        <w:t xml:space="preserve"> </w:t>
      </w:r>
      <w:r w:rsidRPr="004250AD">
        <w:rPr>
          <w:rFonts w:ascii="Century Gothic" w:hAnsi="Century Gothic" w:cs="Arial"/>
        </w:rPr>
        <w:t>and changing: delicate because administrative capacity is small and</w:t>
      </w:r>
      <w:r>
        <w:rPr>
          <w:rFonts w:ascii="Century Gothic" w:hAnsi="Century Gothic" w:cs="Arial"/>
        </w:rPr>
        <w:t xml:space="preserve"> </w:t>
      </w:r>
      <w:r w:rsidRPr="004250AD">
        <w:rPr>
          <w:rFonts w:ascii="Century Gothic" w:hAnsi="Century Gothic" w:cs="Arial"/>
        </w:rPr>
        <w:t>limited, and the problems are immense; changing because the ability</w:t>
      </w:r>
      <w:r>
        <w:rPr>
          <w:rFonts w:ascii="Century Gothic" w:hAnsi="Century Gothic" w:cs="Arial"/>
        </w:rPr>
        <w:t xml:space="preserve"> </w:t>
      </w:r>
      <w:r w:rsidRPr="004250AD">
        <w:rPr>
          <w:rFonts w:ascii="Century Gothic" w:hAnsi="Century Gothic" w:cs="Arial"/>
        </w:rPr>
        <w:t>of the management to analyze and resolve difficulties should</w:t>
      </w:r>
      <w:r>
        <w:rPr>
          <w:rFonts w:ascii="Century Gothic" w:hAnsi="Century Gothic" w:cs="Arial"/>
        </w:rPr>
        <w:t xml:space="preserve"> </w:t>
      </w:r>
      <w:r w:rsidRPr="004250AD">
        <w:rPr>
          <w:rFonts w:ascii="Century Gothic" w:hAnsi="Century Gothic" w:cs="Arial"/>
        </w:rPr>
        <w:t>increase.</w:t>
      </w:r>
    </w:p>
    <w:p w:rsidR="004250AD" w:rsidRPr="004250AD" w:rsidRDefault="004250AD" w:rsidP="004250AD">
      <w:pPr>
        <w:widowControl w:val="0"/>
        <w:shd w:val="clear" w:color="auto" w:fill="A6A6A6" w:themeFill="background1" w:themeFillShade="A6"/>
        <w:ind w:right="66"/>
        <w:rPr>
          <w:rFonts w:ascii="Century Gothic" w:hAnsi="Century Gothic" w:cs="Arial"/>
          <w:b/>
          <w:bCs/>
        </w:rPr>
      </w:pPr>
      <w:r w:rsidRPr="004250AD">
        <w:rPr>
          <w:rFonts w:ascii="Century Gothic" w:hAnsi="Century Gothic" w:cs="Arial"/>
          <w:b/>
          <w:bCs/>
        </w:rPr>
        <w:t>Staff Development Plan</w:t>
      </w:r>
    </w:p>
    <w:p w:rsidR="004250AD" w:rsidRDefault="004250AD" w:rsidP="004250AD">
      <w:pPr>
        <w:widowControl w:val="0"/>
        <w:spacing w:line="360" w:lineRule="auto"/>
        <w:ind w:right="66"/>
        <w:rPr>
          <w:rFonts w:ascii="Century Gothic" w:hAnsi="Century Gothic" w:cs="Arial"/>
        </w:rPr>
      </w:pPr>
      <w:r w:rsidRPr="004250AD">
        <w:rPr>
          <w:rFonts w:ascii="Century Gothic" w:hAnsi="Century Gothic" w:cs="Arial"/>
        </w:rPr>
        <w:t xml:space="preserve">Staff development plans are usually written during the time of annual performance reviews, although they can be written at other times of the year, especially if a company is embarking on a new plan for growth. A staff development plan is a written document that details the ways in which members of the workforce can improve their performance. The key ingredients to a staff development plan are items that are actionable and improvements that are measurable. For example, to write the staff should improve their </w:t>
      </w:r>
      <w:r w:rsidRPr="004250AD">
        <w:rPr>
          <w:rFonts w:ascii="Century Gothic" w:hAnsi="Century Gothic" w:cs="Arial"/>
        </w:rPr>
        <w:lastRenderedPageBreak/>
        <w:t>product reports would be too vague. To say reports should be written within 2 days of a request would be measurable.</w:t>
      </w:r>
    </w:p>
    <w:p w:rsidR="0045497C" w:rsidRPr="004250AD" w:rsidRDefault="004250AD" w:rsidP="004250AD">
      <w:pPr>
        <w:widowControl w:val="0"/>
        <w:shd w:val="clear" w:color="auto" w:fill="A6A6A6" w:themeFill="background1" w:themeFillShade="A6"/>
        <w:ind w:right="66"/>
        <w:rPr>
          <w:rFonts w:ascii="Century Gothic" w:hAnsi="Century Gothic" w:cs="Arial"/>
          <w:b/>
        </w:rPr>
      </w:pPr>
      <w:r w:rsidRPr="004250AD">
        <w:rPr>
          <w:rFonts w:ascii="Century Gothic" w:hAnsi="Century Gothic" w:cs="Arial"/>
        </w:rPr>
        <w:br/>
      </w:r>
      <w:r w:rsidRPr="004250AD">
        <w:rPr>
          <w:rFonts w:ascii="Century Gothic" w:hAnsi="Century Gothic" w:cs="Arial"/>
          <w:b/>
        </w:rPr>
        <w:t xml:space="preserve">Procedure to follow: </w:t>
      </w:r>
    </w:p>
    <w:p w:rsidR="004250AD" w:rsidRPr="004250AD" w:rsidRDefault="004250AD" w:rsidP="00A93C56">
      <w:pPr>
        <w:pStyle w:val="ListParagraph"/>
        <w:widowControl w:val="0"/>
        <w:numPr>
          <w:ilvl w:val="0"/>
          <w:numId w:val="34"/>
        </w:numPr>
        <w:spacing w:line="360" w:lineRule="auto"/>
        <w:ind w:right="66"/>
        <w:rPr>
          <w:rFonts w:ascii="Century Gothic" w:hAnsi="Century Gothic" w:cs="Arial"/>
          <w:sz w:val="22"/>
          <w:szCs w:val="22"/>
        </w:rPr>
      </w:pPr>
      <w:r w:rsidRPr="004250AD">
        <w:rPr>
          <w:rFonts w:ascii="Century Gothic" w:hAnsi="Century Gothic" w:cs="Arial"/>
          <w:sz w:val="22"/>
          <w:szCs w:val="22"/>
        </w:rPr>
        <w:t>Determine the development needs of the staff. This can be done in consultation with the staff and with managers of other departments that interact with the staff. Use a notebook and pen to take notes. Tailor needs to specific staff individuals; iif there is an overall development need for the staff, there can be group training opportunities later.</w:t>
      </w:r>
    </w:p>
    <w:p w:rsidR="004250AD" w:rsidRDefault="004250AD" w:rsidP="00A93C56">
      <w:pPr>
        <w:pStyle w:val="ListParagraph"/>
        <w:widowControl w:val="0"/>
        <w:numPr>
          <w:ilvl w:val="0"/>
          <w:numId w:val="34"/>
        </w:numPr>
        <w:spacing w:line="360" w:lineRule="auto"/>
        <w:ind w:right="66"/>
        <w:rPr>
          <w:rFonts w:ascii="Century Gothic" w:hAnsi="Century Gothic" w:cs="Arial"/>
          <w:sz w:val="22"/>
          <w:szCs w:val="22"/>
        </w:rPr>
      </w:pPr>
      <w:r w:rsidRPr="004250AD">
        <w:rPr>
          <w:rFonts w:ascii="Century Gothic" w:hAnsi="Century Gothic" w:cs="Arial"/>
          <w:sz w:val="22"/>
          <w:szCs w:val="22"/>
        </w:rPr>
        <w:t>Write how improvement for each development need can be measured. This should be specific and quantifiable, such as a specific production rate and a percentage improvement in defects.</w:t>
      </w:r>
    </w:p>
    <w:p w:rsidR="004250AD" w:rsidRPr="004250AD" w:rsidRDefault="004250AD" w:rsidP="00A93C56">
      <w:pPr>
        <w:pStyle w:val="ListParagraph"/>
        <w:widowControl w:val="0"/>
        <w:numPr>
          <w:ilvl w:val="0"/>
          <w:numId w:val="34"/>
        </w:numPr>
        <w:spacing w:line="360" w:lineRule="auto"/>
        <w:ind w:right="66"/>
        <w:rPr>
          <w:rFonts w:ascii="Century Gothic" w:hAnsi="Century Gothic" w:cs="Arial"/>
          <w:sz w:val="22"/>
          <w:szCs w:val="22"/>
          <w:lang w:val="en-US"/>
        </w:rPr>
      </w:pPr>
      <w:r w:rsidRPr="004250AD">
        <w:rPr>
          <w:rFonts w:ascii="Century Gothic" w:hAnsi="Century Gothic" w:cs="Arial"/>
          <w:sz w:val="22"/>
          <w:szCs w:val="22"/>
          <w:lang w:val="en-US"/>
        </w:rPr>
        <w:t>Develop ways in which the development needs can be addressed and improved. Remember, this is a document meant to help your staff to improve, and staff members generally are open to improving as it usually means better annual salary increases. The ways to develop improvements can be specific training courses, attendance at seminars, cross training with other employees or an increase in time spent on specific work activities.</w:t>
      </w:r>
    </w:p>
    <w:p w:rsidR="004250AD" w:rsidRPr="004250AD" w:rsidRDefault="004250AD" w:rsidP="00A93C56">
      <w:pPr>
        <w:pStyle w:val="ListParagraph"/>
        <w:widowControl w:val="0"/>
        <w:numPr>
          <w:ilvl w:val="0"/>
          <w:numId w:val="34"/>
        </w:numPr>
        <w:spacing w:line="360" w:lineRule="auto"/>
        <w:ind w:right="66"/>
        <w:rPr>
          <w:rFonts w:ascii="Century Gothic" w:hAnsi="Century Gothic" w:cs="Arial"/>
          <w:sz w:val="22"/>
          <w:szCs w:val="22"/>
          <w:lang w:val="en-US"/>
        </w:rPr>
      </w:pPr>
      <w:r w:rsidRPr="004250AD">
        <w:rPr>
          <w:rFonts w:ascii="Century Gothic" w:hAnsi="Century Gothic" w:cs="Arial"/>
          <w:sz w:val="22"/>
          <w:szCs w:val="22"/>
          <w:lang w:val="en-US"/>
        </w:rPr>
        <w:t>Decide on a time line for the development plan. This includes when training and development needs will be met and when improvements will be measured. These are usually done in terms of annual performance reviews. Remember to follow your workplace safety guidelines (see Resources).</w:t>
      </w:r>
    </w:p>
    <w:p w:rsidR="00196A64" w:rsidRDefault="004250AD" w:rsidP="00A93C56">
      <w:pPr>
        <w:pStyle w:val="ListParagraph"/>
        <w:widowControl w:val="0"/>
        <w:numPr>
          <w:ilvl w:val="0"/>
          <w:numId w:val="34"/>
        </w:numPr>
        <w:spacing w:line="360" w:lineRule="auto"/>
        <w:ind w:right="66"/>
        <w:rPr>
          <w:rFonts w:ascii="Century Gothic" w:hAnsi="Century Gothic" w:cs="Arial"/>
          <w:sz w:val="22"/>
          <w:szCs w:val="22"/>
          <w:lang w:val="en-US"/>
        </w:rPr>
      </w:pPr>
      <w:r w:rsidRPr="004250AD">
        <w:rPr>
          <w:rFonts w:ascii="Century Gothic" w:hAnsi="Century Gothic" w:cs="Arial"/>
          <w:sz w:val="22"/>
          <w:szCs w:val="22"/>
          <w:lang w:val="en-US"/>
        </w:rPr>
        <w:t>Type your written development plan into a computer document. Print it and review it for grammar mistakes. Enter any corrections into the computer document and save the file.</w:t>
      </w:r>
    </w:p>
    <w:p w:rsidR="00196A64" w:rsidRDefault="00196A64">
      <w:pPr>
        <w:spacing w:line="276" w:lineRule="auto"/>
        <w:jc w:val="left"/>
        <w:rPr>
          <w:rFonts w:ascii="Century Gothic" w:eastAsia="Times New Roman" w:hAnsi="Century Gothic" w:cs="Arial"/>
          <w:lang w:eastAsia="zh-CN"/>
        </w:rPr>
      </w:pPr>
      <w:r>
        <w:rPr>
          <w:rFonts w:ascii="Century Gothic" w:hAnsi="Century Gothic" w:cs="Arial"/>
        </w:rPr>
        <w:br w:type="page"/>
      </w:r>
    </w:p>
    <w:p w:rsidR="004250AD" w:rsidRPr="00196A64" w:rsidRDefault="004250AD" w:rsidP="00196A64">
      <w:pPr>
        <w:widowControl w:val="0"/>
        <w:spacing w:after="0" w:line="360" w:lineRule="auto"/>
        <w:ind w:right="66"/>
        <w:rPr>
          <w:rFonts w:ascii="Century Gothic" w:hAnsi="Century Gothic" w:cs="Arial"/>
        </w:rPr>
      </w:pPr>
    </w:p>
    <w:tbl>
      <w:tblPr>
        <w:tblStyle w:val="TableGrid"/>
        <w:tblW w:w="0" w:type="auto"/>
        <w:shd w:val="clear" w:color="auto" w:fill="D9D9D9" w:themeFill="background1" w:themeFillShade="D9"/>
        <w:tblLook w:val="04A0"/>
      </w:tblPr>
      <w:tblGrid>
        <w:gridCol w:w="8856"/>
      </w:tblGrid>
      <w:tr w:rsidR="00E967EF" w:rsidRPr="004250AD" w:rsidTr="00144C12">
        <w:tc>
          <w:tcPr>
            <w:tcW w:w="8856" w:type="dxa"/>
            <w:shd w:val="clear" w:color="auto" w:fill="D9D9D9" w:themeFill="background1" w:themeFillShade="D9"/>
          </w:tcPr>
          <w:p w:rsidR="00E967EF" w:rsidRPr="004250AD" w:rsidRDefault="00E967EF" w:rsidP="00196A64">
            <w:pPr>
              <w:pStyle w:val="Heading1"/>
              <w:pBdr>
                <w:right w:val="single" w:sz="4" w:space="9" w:color="auto"/>
              </w:pBdr>
              <w:spacing w:before="0" w:after="0"/>
              <w:jc w:val="center"/>
              <w:outlineLvl w:val="0"/>
              <w:rPr>
                <w:rFonts w:ascii="Century Gothic" w:hAnsi="Century Gothic"/>
              </w:rPr>
            </w:pPr>
            <w:r w:rsidRPr="004250AD">
              <w:rPr>
                <w:rFonts w:ascii="Century Gothic" w:hAnsi="Century Gothic"/>
              </w:rPr>
              <w:t xml:space="preserve">SESSION 3. </w:t>
            </w:r>
          </w:p>
          <w:p w:rsidR="00E967EF" w:rsidRPr="004250AD" w:rsidRDefault="00B50F20" w:rsidP="00196A64">
            <w:pPr>
              <w:pStyle w:val="Heading1"/>
              <w:spacing w:before="0" w:after="0"/>
              <w:jc w:val="center"/>
              <w:outlineLvl w:val="0"/>
              <w:rPr>
                <w:rFonts w:ascii="Century Gothic" w:hAnsi="Century Gothic"/>
              </w:rPr>
            </w:pPr>
            <w:r w:rsidRPr="004250AD">
              <w:rPr>
                <w:rFonts w:ascii="Century Gothic" w:hAnsi="Century Gothic"/>
                <w:lang w:val="en-US"/>
              </w:rPr>
              <w:t>Monitor and evaluate performance.</w:t>
            </w:r>
          </w:p>
        </w:tc>
      </w:tr>
      <w:tr w:rsidR="00E967EF" w:rsidRPr="004250AD" w:rsidTr="00144C12">
        <w:tc>
          <w:tcPr>
            <w:tcW w:w="8856" w:type="dxa"/>
            <w:shd w:val="clear" w:color="auto" w:fill="D9D9D9" w:themeFill="background1" w:themeFillShade="D9"/>
          </w:tcPr>
          <w:p w:rsidR="00E967EF" w:rsidRPr="004250AD" w:rsidRDefault="00E967EF" w:rsidP="00196A64">
            <w:pPr>
              <w:pStyle w:val="Heading1"/>
              <w:spacing w:before="0" w:after="0"/>
              <w:jc w:val="center"/>
              <w:outlineLvl w:val="0"/>
              <w:rPr>
                <w:rFonts w:ascii="Century Gothic" w:hAnsi="Century Gothic"/>
              </w:rPr>
            </w:pPr>
            <w:r w:rsidRPr="004250AD">
              <w:rPr>
                <w:rFonts w:ascii="Century Gothic" w:hAnsi="Century Gothic"/>
              </w:rPr>
              <w:t>Learning Outcomes</w:t>
            </w:r>
          </w:p>
        </w:tc>
      </w:tr>
      <w:tr w:rsidR="00E967EF" w:rsidRPr="004250AD" w:rsidTr="00144C12">
        <w:tc>
          <w:tcPr>
            <w:tcW w:w="8856" w:type="dxa"/>
            <w:shd w:val="clear" w:color="auto" w:fill="D9D9D9" w:themeFill="background1" w:themeFillShade="D9"/>
          </w:tcPr>
          <w:p w:rsidR="00E967EF" w:rsidRPr="004250AD" w:rsidRDefault="00B50F20" w:rsidP="00A93C56">
            <w:pPr>
              <w:pStyle w:val="ListParagraph"/>
              <w:numPr>
                <w:ilvl w:val="0"/>
                <w:numId w:val="6"/>
              </w:numPr>
              <w:spacing w:line="360" w:lineRule="auto"/>
              <w:rPr>
                <w:rFonts w:ascii="Century Gothic" w:hAnsi="Century Gothic"/>
                <w:sz w:val="22"/>
                <w:szCs w:val="22"/>
                <w:lang w:eastAsia="en-ZA"/>
              </w:rPr>
            </w:pPr>
            <w:r w:rsidRPr="004250AD">
              <w:rPr>
                <w:rFonts w:ascii="Century Gothic" w:hAnsi="Century Gothic"/>
                <w:sz w:val="22"/>
                <w:szCs w:val="22"/>
                <w:lang w:val="en-US" w:eastAsia="en-ZA"/>
              </w:rPr>
              <w:t>Performance evaluation techniques are applied that are valid, current and sufficient. </w:t>
            </w:r>
          </w:p>
          <w:p w:rsidR="00B50F20" w:rsidRPr="004250AD" w:rsidRDefault="00B50F20" w:rsidP="00A93C56">
            <w:pPr>
              <w:pStyle w:val="ListParagraph"/>
              <w:numPr>
                <w:ilvl w:val="0"/>
                <w:numId w:val="6"/>
              </w:numPr>
              <w:spacing w:line="360" w:lineRule="auto"/>
              <w:rPr>
                <w:rFonts w:ascii="Century Gothic" w:hAnsi="Century Gothic"/>
                <w:sz w:val="22"/>
                <w:szCs w:val="22"/>
                <w:lang w:eastAsia="en-ZA"/>
              </w:rPr>
            </w:pPr>
            <w:r w:rsidRPr="004250AD">
              <w:rPr>
                <w:rFonts w:ascii="Century Gothic" w:hAnsi="Century Gothic"/>
                <w:sz w:val="22"/>
                <w:szCs w:val="22"/>
                <w:lang w:val="en-US" w:eastAsia="en-ZA"/>
              </w:rPr>
              <w:t>Performance goals and measures are aligned with organisational and industry practices and values. </w:t>
            </w:r>
          </w:p>
          <w:p w:rsidR="00B50F20" w:rsidRPr="004250AD" w:rsidRDefault="00B50F20" w:rsidP="00A93C56">
            <w:pPr>
              <w:pStyle w:val="ListParagraph"/>
              <w:numPr>
                <w:ilvl w:val="0"/>
                <w:numId w:val="6"/>
              </w:numPr>
              <w:spacing w:line="360" w:lineRule="auto"/>
              <w:rPr>
                <w:rFonts w:ascii="Century Gothic" w:hAnsi="Century Gothic"/>
                <w:sz w:val="22"/>
                <w:szCs w:val="22"/>
                <w:lang w:eastAsia="en-ZA"/>
              </w:rPr>
            </w:pPr>
            <w:r w:rsidRPr="004250AD">
              <w:rPr>
                <w:rFonts w:ascii="Century Gothic" w:hAnsi="Century Gothic"/>
                <w:sz w:val="22"/>
                <w:szCs w:val="22"/>
                <w:lang w:val="en-US" w:eastAsia="en-ZA"/>
              </w:rPr>
              <w:t>Performance is monitored and assessed on an ongoing basis against performance goals. </w:t>
            </w:r>
          </w:p>
          <w:p w:rsidR="00B50F20" w:rsidRPr="004250AD" w:rsidRDefault="00B50F20" w:rsidP="00A93C56">
            <w:pPr>
              <w:pStyle w:val="ListParagraph"/>
              <w:numPr>
                <w:ilvl w:val="0"/>
                <w:numId w:val="6"/>
              </w:numPr>
              <w:spacing w:line="360" w:lineRule="auto"/>
              <w:rPr>
                <w:rFonts w:ascii="Century Gothic" w:hAnsi="Century Gothic"/>
                <w:sz w:val="22"/>
                <w:szCs w:val="22"/>
                <w:lang w:eastAsia="en-ZA"/>
              </w:rPr>
            </w:pPr>
            <w:r w:rsidRPr="004250AD">
              <w:rPr>
                <w:rFonts w:ascii="Century Gothic" w:hAnsi="Century Gothic"/>
                <w:sz w:val="22"/>
                <w:szCs w:val="22"/>
                <w:lang w:val="en-US" w:eastAsia="en-ZA"/>
              </w:rPr>
              <w:t>Progress is recorded and records are updated to manage performance.</w:t>
            </w:r>
          </w:p>
          <w:p w:rsidR="00B50F20" w:rsidRPr="004250AD" w:rsidRDefault="00B50F20" w:rsidP="00A93C56">
            <w:pPr>
              <w:pStyle w:val="ListParagraph"/>
              <w:numPr>
                <w:ilvl w:val="0"/>
                <w:numId w:val="6"/>
              </w:numPr>
              <w:spacing w:line="360" w:lineRule="auto"/>
              <w:rPr>
                <w:rFonts w:ascii="Century Gothic" w:hAnsi="Century Gothic"/>
                <w:sz w:val="22"/>
                <w:szCs w:val="22"/>
                <w:lang w:eastAsia="en-ZA"/>
              </w:rPr>
            </w:pPr>
            <w:r w:rsidRPr="004250AD">
              <w:rPr>
                <w:rFonts w:ascii="Century Gothic" w:hAnsi="Century Gothic"/>
                <w:sz w:val="22"/>
                <w:szCs w:val="22"/>
                <w:lang w:val="en-US" w:eastAsia="en-ZA"/>
              </w:rPr>
              <w:t>Performance records are analysed to identify variations in performance and to compile a suggested plan of action. </w:t>
            </w:r>
          </w:p>
          <w:p w:rsidR="00B50F20" w:rsidRPr="004250AD" w:rsidRDefault="00B50F20" w:rsidP="00A93C56">
            <w:pPr>
              <w:pStyle w:val="ListParagraph"/>
              <w:numPr>
                <w:ilvl w:val="0"/>
                <w:numId w:val="6"/>
              </w:numPr>
              <w:spacing w:line="360" w:lineRule="auto"/>
              <w:rPr>
                <w:rFonts w:ascii="Century Gothic" w:hAnsi="Century Gothic"/>
                <w:sz w:val="22"/>
                <w:szCs w:val="22"/>
                <w:lang w:eastAsia="en-ZA"/>
              </w:rPr>
            </w:pPr>
            <w:r w:rsidRPr="004250AD">
              <w:rPr>
                <w:rFonts w:ascii="Century Gothic" w:hAnsi="Century Gothic"/>
                <w:sz w:val="22"/>
                <w:szCs w:val="22"/>
                <w:lang w:val="en-US" w:eastAsia="en-ZA"/>
              </w:rPr>
              <w:t>Feedback is given to address competence gaps and poor performance, recognise good performance and revise performance goals. </w:t>
            </w:r>
          </w:p>
        </w:tc>
      </w:tr>
    </w:tbl>
    <w:p w:rsidR="00144C12" w:rsidRDefault="00144C12" w:rsidP="00144C12">
      <w:pPr>
        <w:rPr>
          <w:rFonts w:ascii="Century Gothic" w:hAnsi="Century Gothic" w:cs="Arial"/>
          <w:b/>
          <w:bCs/>
        </w:rPr>
      </w:pPr>
    </w:p>
    <w:p w:rsidR="00144C12" w:rsidRPr="00144C12" w:rsidRDefault="00144C12" w:rsidP="00144C12">
      <w:pPr>
        <w:shd w:val="clear" w:color="auto" w:fill="A6A6A6" w:themeFill="background1" w:themeFillShade="A6"/>
        <w:rPr>
          <w:rFonts w:ascii="Century Gothic" w:hAnsi="Century Gothic" w:cs="Arial"/>
          <w:b/>
          <w:bCs/>
        </w:rPr>
      </w:pPr>
      <w:r w:rsidRPr="00144C12">
        <w:rPr>
          <w:rFonts w:ascii="Century Gothic" w:hAnsi="Century Gothic" w:cs="Arial"/>
          <w:b/>
          <w:bCs/>
        </w:rPr>
        <w:t>Employee Performance Reviews</w:t>
      </w:r>
    </w:p>
    <w:p w:rsidR="00144C12" w:rsidRDefault="00144C12" w:rsidP="00144C12">
      <w:pPr>
        <w:spacing w:line="360" w:lineRule="auto"/>
        <w:rPr>
          <w:rFonts w:ascii="Century Gothic" w:hAnsi="Century Gothic" w:cs="Arial"/>
        </w:rPr>
      </w:pPr>
      <w:r w:rsidRPr="00144C12">
        <w:rPr>
          <w:rFonts w:ascii="Century Gothic" w:hAnsi="Century Gothic" w:cs="Arial"/>
        </w:rPr>
        <w:t>Employee performance reviews are a critical part of managing an employee. It allows employees and managers to meet together and gage the progress an employee has made since their last review. This is also an opportunity for employees to raise any issues that he is concerned about during the one on one meeting with a manager. Employee performance reviews should be interactive, encouraging employee comments and feedback during the review.</w:t>
      </w:r>
    </w:p>
    <w:p w:rsidR="00144C12" w:rsidRPr="00144C12" w:rsidRDefault="00144C12" w:rsidP="00144C12">
      <w:pPr>
        <w:spacing w:line="360" w:lineRule="auto"/>
        <w:rPr>
          <w:rFonts w:ascii="Century Gothic" w:hAnsi="Century Gothic" w:cs="Arial"/>
        </w:rPr>
      </w:pPr>
      <w:r w:rsidRPr="00144C12">
        <w:rPr>
          <w:rFonts w:ascii="Century Gothic" w:hAnsi="Century Gothic" w:cs="Arial"/>
        </w:rPr>
        <w:t>Features</w:t>
      </w:r>
    </w:p>
    <w:p w:rsidR="00144C12" w:rsidRPr="00144C12" w:rsidRDefault="00144C12" w:rsidP="00A93C56">
      <w:pPr>
        <w:numPr>
          <w:ilvl w:val="0"/>
          <w:numId w:val="41"/>
        </w:numPr>
        <w:spacing w:line="360" w:lineRule="auto"/>
        <w:rPr>
          <w:rFonts w:ascii="Century Gothic" w:hAnsi="Century Gothic" w:cs="Arial"/>
        </w:rPr>
      </w:pPr>
      <w:r w:rsidRPr="00144C12">
        <w:rPr>
          <w:rFonts w:ascii="Century Gothic" w:hAnsi="Century Gothic" w:cs="Arial"/>
        </w:rPr>
        <w:t xml:space="preserve">The employee performance review will usually be a structured review listing several areas in which an employee's performance in his job is evaluated. Employee reviews will typically have a quantitative section and a qualitative section. The quantitative will analyze the employee's ability to meet specified goals, quite often these goals are able to be </w:t>
      </w:r>
      <w:r w:rsidRPr="00144C12">
        <w:rPr>
          <w:rFonts w:ascii="Century Gothic" w:hAnsi="Century Gothic" w:cs="Arial"/>
        </w:rPr>
        <w:lastRenderedPageBreak/>
        <w:t>measured using a numerical score. The qualitative portion of the employee review measures many areas that can not be gaged on a numerical scale. Some examples of these categories include leadership, reliability and functioning as part of the team.</w:t>
      </w:r>
    </w:p>
    <w:p w:rsidR="00144C12" w:rsidRPr="00144C12" w:rsidRDefault="00144C12" w:rsidP="00144C12">
      <w:pPr>
        <w:spacing w:line="360" w:lineRule="auto"/>
        <w:rPr>
          <w:rFonts w:ascii="Century Gothic" w:hAnsi="Century Gothic" w:cs="Arial"/>
        </w:rPr>
      </w:pPr>
      <w:r w:rsidRPr="00144C12">
        <w:rPr>
          <w:rFonts w:ascii="Century Gothic" w:hAnsi="Century Gothic" w:cs="Arial"/>
        </w:rPr>
        <w:t>Time Frame</w:t>
      </w:r>
    </w:p>
    <w:p w:rsidR="00144C12" w:rsidRPr="00144C12" w:rsidRDefault="00144C12" w:rsidP="00A93C56">
      <w:pPr>
        <w:numPr>
          <w:ilvl w:val="0"/>
          <w:numId w:val="42"/>
        </w:numPr>
        <w:spacing w:line="360" w:lineRule="auto"/>
        <w:rPr>
          <w:rFonts w:ascii="Century Gothic" w:hAnsi="Century Gothic" w:cs="Arial"/>
        </w:rPr>
      </w:pPr>
      <w:r w:rsidRPr="00144C12">
        <w:rPr>
          <w:rFonts w:ascii="Century Gothic" w:hAnsi="Century Gothic" w:cs="Arial"/>
        </w:rPr>
        <w:t>An employee performance review typically covers a determined period of time. This is commonly a one year period. Some companies will do employee performance reviews on a more frequent basis like every six months. For companies that do these reviews more frequently, there is typically a yearly one that includes the potential for pay raises and bonus payments.</w:t>
      </w:r>
    </w:p>
    <w:p w:rsidR="00144C12" w:rsidRPr="00144C12" w:rsidRDefault="00144C12" w:rsidP="00144C12">
      <w:pPr>
        <w:spacing w:line="360" w:lineRule="auto"/>
        <w:rPr>
          <w:rFonts w:ascii="Century Gothic" w:hAnsi="Century Gothic" w:cs="Arial"/>
        </w:rPr>
      </w:pPr>
      <w:r w:rsidRPr="00144C12">
        <w:rPr>
          <w:rFonts w:ascii="Century Gothic" w:hAnsi="Century Gothic" w:cs="Arial"/>
        </w:rPr>
        <w:t>Benefits</w:t>
      </w:r>
    </w:p>
    <w:p w:rsidR="00144C12" w:rsidRPr="00144C12" w:rsidRDefault="00144C12" w:rsidP="00A93C56">
      <w:pPr>
        <w:numPr>
          <w:ilvl w:val="0"/>
          <w:numId w:val="43"/>
        </w:numPr>
        <w:spacing w:line="360" w:lineRule="auto"/>
        <w:rPr>
          <w:rFonts w:ascii="Century Gothic" w:hAnsi="Century Gothic" w:cs="Arial"/>
        </w:rPr>
      </w:pPr>
      <w:r w:rsidRPr="00144C12">
        <w:rPr>
          <w:rFonts w:ascii="Century Gothic" w:hAnsi="Century Gothic" w:cs="Arial"/>
        </w:rPr>
        <w:t>Employee performance reviews benefit the employee in two ways. One of those ways is discussed above, and that is the potential for earning salary increases or bonuses. The other benefit of performing employee performance reviews is the ability to set goals. The employer and employee can talk openly and honestly. The two can set obtainable goals to be achieved before the next review period. Offering a bonus or a reward for goals met is as an excellent way to motivate the employee.</w:t>
      </w:r>
    </w:p>
    <w:p w:rsidR="00144C12" w:rsidRDefault="00144C12" w:rsidP="00152DB3">
      <w:pPr>
        <w:rPr>
          <w:rFonts w:ascii="Century Gothic" w:hAnsi="Century Gothic" w:cs="Arial"/>
        </w:rPr>
      </w:pPr>
      <w:r w:rsidRPr="00144C12">
        <w:rPr>
          <w:rFonts w:ascii="Century Gothic" w:hAnsi="Century Gothic" w:cs="Arial"/>
          <w:b/>
          <w:bCs/>
        </w:rPr>
        <w:t>How to Monitor Employee Performance</w:t>
      </w:r>
    </w:p>
    <w:p w:rsidR="00144C12" w:rsidRPr="00144C12" w:rsidRDefault="00144C12" w:rsidP="00144C12">
      <w:pPr>
        <w:spacing w:line="360" w:lineRule="auto"/>
        <w:rPr>
          <w:rFonts w:ascii="Century Gothic" w:hAnsi="Century Gothic" w:cs="Arial"/>
        </w:rPr>
      </w:pPr>
      <w:r w:rsidRPr="00144C12">
        <w:rPr>
          <w:rFonts w:ascii="Century Gothic" w:hAnsi="Century Gothic" w:cs="Arial"/>
        </w:rPr>
        <w:t>Great employee performance is a key to your business's success. Employees are the first line of many businesses' offense and their performance makes a direct impression on your customers. Customers are the primary source of your business's income and normally factor their overall experience at your establishment into whether they may return or become a regular customer. This is why monitoring your employee's performance is invaluable.</w:t>
      </w:r>
    </w:p>
    <w:p w:rsidR="00144C12" w:rsidRDefault="00144C12">
      <w:pPr>
        <w:rPr>
          <w:rFonts w:ascii="Century Gothic" w:hAnsi="Century Gothic" w:cs="Arial"/>
          <w:b/>
        </w:rPr>
      </w:pPr>
      <w:r>
        <w:rPr>
          <w:rFonts w:ascii="Century Gothic" w:hAnsi="Century Gothic" w:cs="Arial"/>
          <w:b/>
        </w:rPr>
        <w:t>Steps to follow</w:t>
      </w:r>
    </w:p>
    <w:p w:rsidR="00144C12" w:rsidRPr="00144C12" w:rsidRDefault="00144C12" w:rsidP="00A93C56">
      <w:pPr>
        <w:pStyle w:val="ListParagraph"/>
        <w:numPr>
          <w:ilvl w:val="0"/>
          <w:numId w:val="40"/>
        </w:numPr>
        <w:tabs>
          <w:tab w:val="num" w:pos="720"/>
          <w:tab w:val="num" w:pos="1440"/>
        </w:tabs>
        <w:spacing w:line="360" w:lineRule="auto"/>
        <w:rPr>
          <w:rFonts w:ascii="Century Gothic" w:hAnsi="Century Gothic" w:cs="Arial"/>
          <w:sz w:val="22"/>
          <w:szCs w:val="22"/>
        </w:rPr>
      </w:pPr>
      <w:r w:rsidRPr="00144C12">
        <w:rPr>
          <w:rFonts w:ascii="Century Gothic" w:hAnsi="Century Gothic" w:cs="Arial"/>
          <w:sz w:val="22"/>
          <w:szCs w:val="22"/>
        </w:rPr>
        <w:lastRenderedPageBreak/>
        <w:t>Plan employee's job tasks in advance. This gives the employee both direction and an overall idea of the performance standards you expect her to meet.</w:t>
      </w:r>
    </w:p>
    <w:p w:rsidR="00144C12" w:rsidRPr="00144C12" w:rsidRDefault="00144C12" w:rsidP="00A93C56">
      <w:pPr>
        <w:pStyle w:val="ListParagraph"/>
        <w:numPr>
          <w:ilvl w:val="0"/>
          <w:numId w:val="40"/>
        </w:numPr>
        <w:spacing w:line="360" w:lineRule="auto"/>
        <w:rPr>
          <w:rFonts w:ascii="Century Gothic" w:hAnsi="Century Gothic" w:cs="Arial"/>
          <w:sz w:val="22"/>
          <w:szCs w:val="22"/>
        </w:rPr>
      </w:pPr>
      <w:r w:rsidRPr="00144C12">
        <w:rPr>
          <w:rFonts w:ascii="Century Gothic" w:hAnsi="Century Gothic" w:cs="Arial"/>
          <w:sz w:val="22"/>
          <w:szCs w:val="22"/>
        </w:rPr>
        <w:t>Consistently supervise and evaluate your employee's performance. Provide feedback by administering monthly or annual progress reviews and give positive suggestions to better help her strengthen her performance.</w:t>
      </w:r>
    </w:p>
    <w:p w:rsidR="00144C12" w:rsidRPr="00144C12" w:rsidRDefault="00144C12" w:rsidP="00A93C56">
      <w:pPr>
        <w:pStyle w:val="ListParagraph"/>
        <w:numPr>
          <w:ilvl w:val="0"/>
          <w:numId w:val="40"/>
        </w:numPr>
        <w:spacing w:line="360" w:lineRule="auto"/>
        <w:rPr>
          <w:rFonts w:ascii="Century Gothic" w:hAnsi="Century Gothic" w:cs="Arial"/>
          <w:sz w:val="22"/>
          <w:szCs w:val="22"/>
        </w:rPr>
      </w:pPr>
      <w:r w:rsidRPr="00144C12">
        <w:rPr>
          <w:rFonts w:ascii="Century Gothic" w:hAnsi="Century Gothic" w:cs="Arial"/>
          <w:sz w:val="22"/>
          <w:szCs w:val="22"/>
        </w:rPr>
        <w:t>Administer monthly or annual trainings to your employee that focus on improving positive work flow, time management, and introducing new skills and responsibilities. This keeps your employee(s) versatile and able to adapt to new working conditions quicker.</w:t>
      </w:r>
    </w:p>
    <w:p w:rsidR="00144C12" w:rsidRPr="00144C12" w:rsidRDefault="00144C12" w:rsidP="00A93C56">
      <w:pPr>
        <w:pStyle w:val="ListParagraph"/>
        <w:numPr>
          <w:ilvl w:val="0"/>
          <w:numId w:val="40"/>
        </w:numPr>
        <w:spacing w:line="360" w:lineRule="auto"/>
        <w:rPr>
          <w:rFonts w:ascii="Century Gothic" w:hAnsi="Century Gothic" w:cs="Arial"/>
          <w:sz w:val="22"/>
          <w:szCs w:val="22"/>
        </w:rPr>
      </w:pPr>
      <w:r w:rsidRPr="00144C12">
        <w:rPr>
          <w:rFonts w:ascii="Century Gothic" w:hAnsi="Century Gothic" w:cs="Arial"/>
          <w:sz w:val="22"/>
          <w:szCs w:val="22"/>
        </w:rPr>
        <w:t>Identify your best employee and use her as a model for current and future employees. Identifying your best employee validates your expectations for employee performance and serves as proof that your expectations are realistic and reasonable.</w:t>
      </w:r>
    </w:p>
    <w:p w:rsidR="00144C12" w:rsidRPr="00144C12" w:rsidRDefault="00144C12" w:rsidP="00A93C56">
      <w:pPr>
        <w:pStyle w:val="ListParagraph"/>
        <w:numPr>
          <w:ilvl w:val="0"/>
          <w:numId w:val="40"/>
        </w:numPr>
        <w:spacing w:line="360" w:lineRule="auto"/>
        <w:rPr>
          <w:rFonts w:ascii="Century Gothic" w:hAnsi="Century Gothic" w:cs="Arial"/>
          <w:sz w:val="22"/>
          <w:szCs w:val="22"/>
        </w:rPr>
      </w:pPr>
      <w:r w:rsidRPr="00144C12">
        <w:rPr>
          <w:rFonts w:ascii="Century Gothic" w:hAnsi="Century Gothic" w:cs="Arial"/>
          <w:sz w:val="22"/>
          <w:szCs w:val="22"/>
        </w:rPr>
        <w:t>Reward your employee. Rewarding your employee makes her feel appreciated and gives her a sense of value. Rewarding your employee also gives her motivation to keep up her level of performance.</w:t>
      </w:r>
    </w:p>
    <w:p w:rsidR="0045497C" w:rsidRPr="004250AD" w:rsidRDefault="00144C12" w:rsidP="00144C12">
      <w:pPr>
        <w:rPr>
          <w:rFonts w:ascii="Century Gothic" w:hAnsi="Century Gothic" w:cs="Arial"/>
          <w:b/>
        </w:rPr>
      </w:pPr>
      <w:r w:rsidRPr="00144C12">
        <w:rPr>
          <w:rFonts w:ascii="Century Gothic" w:hAnsi="Century Gothic" w:cs="Arial"/>
          <w:b/>
        </w:rPr>
        <w:br/>
      </w:r>
      <w:r w:rsidRPr="00144C12">
        <w:rPr>
          <w:rFonts w:ascii="Century Gothic" w:hAnsi="Century Gothic" w:cs="Arial"/>
          <w:b/>
        </w:rPr>
        <w:br/>
      </w:r>
    </w:p>
    <w:p w:rsidR="0045497C" w:rsidRPr="004250AD" w:rsidRDefault="0045497C">
      <w:pPr>
        <w:rPr>
          <w:rFonts w:ascii="Century Gothic" w:hAnsi="Century Gothic" w:cs="Arial"/>
          <w:b/>
        </w:rPr>
      </w:pPr>
    </w:p>
    <w:p w:rsidR="0045497C" w:rsidRPr="004250AD" w:rsidRDefault="0045497C">
      <w:pPr>
        <w:rPr>
          <w:rFonts w:ascii="Century Gothic" w:hAnsi="Century Gothic" w:cs="Arial"/>
          <w:b/>
        </w:rPr>
      </w:pPr>
    </w:p>
    <w:sectPr w:rsidR="0045497C" w:rsidRPr="004250AD" w:rsidSect="003C64B7">
      <w:headerReference w:type="even" r:id="rId27"/>
      <w:headerReference w:type="default" r:id="rId28"/>
      <w:footerReference w:type="even" r:id="rId29"/>
      <w:footerReference w:type="default" r:id="rId30"/>
      <w:headerReference w:type="first" r:id="rId31"/>
      <w:footerReference w:type="first" r:id="rId32"/>
      <w:pgSz w:w="12240" w:h="15840"/>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0B94" w:rsidRDefault="00F10B94" w:rsidP="00D17C41">
      <w:pPr>
        <w:spacing w:after="0"/>
      </w:pPr>
      <w:r>
        <w:separator/>
      </w:r>
    </w:p>
  </w:endnote>
  <w:endnote w:type="continuationSeparator" w:id="1">
    <w:p w:rsidR="00F10B94" w:rsidRDefault="00F10B94" w:rsidP="00D17C4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omic Sans MS">
    <w:panose1 w:val="030F0702030302020204"/>
    <w:charset w:val="00"/>
    <w:family w:val="script"/>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HelveticaNeue-Roma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2E9" w:rsidRDefault="00C445D9">
    <w:pPr>
      <w:pStyle w:val="Footer"/>
      <w:pBdr>
        <w:top w:val="single" w:sz="4" w:space="1" w:color="D9D9D9"/>
      </w:pBdr>
      <w:rPr>
        <w:b/>
      </w:rPr>
    </w:pPr>
    <w:r w:rsidRPr="00C445D9">
      <w:fldChar w:fldCharType="begin"/>
    </w:r>
    <w:r w:rsidR="000762E9">
      <w:instrText xml:space="preserve"> PAGE   \* MERGEFORMAT </w:instrText>
    </w:r>
    <w:r w:rsidRPr="00C445D9">
      <w:fldChar w:fldCharType="separate"/>
    </w:r>
    <w:r w:rsidR="00196A64" w:rsidRPr="00196A64">
      <w:rPr>
        <w:b/>
        <w:noProof/>
      </w:rPr>
      <w:t>6</w:t>
    </w:r>
    <w:r>
      <w:rPr>
        <w:b/>
        <w:noProof/>
      </w:rPr>
      <w:fldChar w:fldCharType="end"/>
    </w:r>
    <w:r w:rsidR="000762E9">
      <w:rPr>
        <w:b/>
      </w:rPr>
      <w:t xml:space="preserve"> | </w:t>
    </w:r>
    <w:r w:rsidR="000762E9">
      <w:rPr>
        <w:color w:val="7F7F7F"/>
        <w:spacing w:val="60"/>
      </w:rPr>
      <w:t>Page</w:t>
    </w:r>
  </w:p>
  <w:p w:rsidR="000762E9" w:rsidRDefault="000762E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2E9" w:rsidRDefault="00C445D9">
    <w:pPr>
      <w:pStyle w:val="Footer"/>
      <w:pBdr>
        <w:top w:val="single" w:sz="4" w:space="1" w:color="D9D9D9"/>
      </w:pBdr>
      <w:rPr>
        <w:b/>
      </w:rPr>
    </w:pPr>
    <w:r w:rsidRPr="00C445D9">
      <w:fldChar w:fldCharType="begin"/>
    </w:r>
    <w:r w:rsidR="000762E9">
      <w:instrText xml:space="preserve"> PAGE   \* MERGEFORMAT </w:instrText>
    </w:r>
    <w:r w:rsidRPr="00C445D9">
      <w:fldChar w:fldCharType="separate"/>
    </w:r>
    <w:r w:rsidR="00196A64" w:rsidRPr="00196A64">
      <w:rPr>
        <w:b/>
        <w:noProof/>
      </w:rPr>
      <w:t>5</w:t>
    </w:r>
    <w:r>
      <w:rPr>
        <w:b/>
        <w:noProof/>
      </w:rPr>
      <w:fldChar w:fldCharType="end"/>
    </w:r>
    <w:r w:rsidR="000762E9">
      <w:rPr>
        <w:b/>
      </w:rPr>
      <w:t xml:space="preserve"> | </w:t>
    </w:r>
    <w:r w:rsidR="000762E9">
      <w:rPr>
        <w:color w:val="7F7F7F"/>
        <w:spacing w:val="60"/>
      </w:rPr>
      <w:t>Page</w:t>
    </w:r>
  </w:p>
  <w:p w:rsidR="000762E9" w:rsidRDefault="000762E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2E9" w:rsidRDefault="00C445D9">
    <w:pPr>
      <w:pStyle w:val="Footer"/>
      <w:pBdr>
        <w:top w:val="single" w:sz="4" w:space="1" w:color="D9D9D9" w:themeColor="background1" w:themeShade="D9"/>
      </w:pBdr>
      <w:rPr>
        <w:b/>
      </w:rPr>
    </w:pPr>
    <w:r w:rsidRPr="00C445D9">
      <w:fldChar w:fldCharType="begin"/>
    </w:r>
    <w:r w:rsidR="000762E9">
      <w:instrText xml:space="preserve"> PAGE   \* MERGEFORMAT </w:instrText>
    </w:r>
    <w:r w:rsidRPr="00C445D9">
      <w:fldChar w:fldCharType="separate"/>
    </w:r>
    <w:r w:rsidR="00196A64" w:rsidRPr="00196A64">
      <w:rPr>
        <w:b/>
        <w:noProof/>
      </w:rPr>
      <w:t>22</w:t>
    </w:r>
    <w:r>
      <w:rPr>
        <w:b/>
        <w:noProof/>
      </w:rPr>
      <w:fldChar w:fldCharType="end"/>
    </w:r>
    <w:r w:rsidR="000762E9">
      <w:rPr>
        <w:b/>
      </w:rPr>
      <w:t xml:space="preserve"> | </w:t>
    </w:r>
    <w:r w:rsidR="000762E9">
      <w:rPr>
        <w:color w:val="7F7F7F" w:themeColor="background1" w:themeShade="7F"/>
        <w:spacing w:val="60"/>
      </w:rPr>
      <w:t>Page</w:t>
    </w:r>
  </w:p>
  <w:p w:rsidR="000762E9" w:rsidRDefault="000762E9">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2E9" w:rsidRDefault="000762E9">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2E9" w:rsidRDefault="00C445D9">
    <w:pPr>
      <w:pStyle w:val="Footer"/>
      <w:pBdr>
        <w:top w:val="single" w:sz="4" w:space="1" w:color="D9D9D9" w:themeColor="background1" w:themeShade="D9"/>
      </w:pBdr>
      <w:rPr>
        <w:b/>
      </w:rPr>
    </w:pPr>
    <w:r w:rsidRPr="00C445D9">
      <w:fldChar w:fldCharType="begin"/>
    </w:r>
    <w:r w:rsidR="000762E9">
      <w:instrText xml:space="preserve"> PAGE   \* MERGEFORMAT </w:instrText>
    </w:r>
    <w:r w:rsidRPr="00C445D9">
      <w:fldChar w:fldCharType="separate"/>
    </w:r>
    <w:r w:rsidR="00152DB3" w:rsidRPr="00152DB3">
      <w:rPr>
        <w:b/>
        <w:noProof/>
      </w:rPr>
      <w:t>28</w:t>
    </w:r>
    <w:r>
      <w:rPr>
        <w:b/>
        <w:noProof/>
      </w:rPr>
      <w:fldChar w:fldCharType="end"/>
    </w:r>
    <w:r w:rsidR="000762E9">
      <w:rPr>
        <w:b/>
      </w:rPr>
      <w:t xml:space="preserve"> | </w:t>
    </w:r>
    <w:r w:rsidR="000762E9">
      <w:rPr>
        <w:color w:val="7F7F7F" w:themeColor="background1" w:themeShade="7F"/>
        <w:spacing w:val="60"/>
      </w:rPr>
      <w:t>Page</w:t>
    </w:r>
  </w:p>
  <w:p w:rsidR="000762E9" w:rsidRDefault="000762E9">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2E9" w:rsidRDefault="000762E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0B94" w:rsidRDefault="00F10B94" w:rsidP="00D17C41">
      <w:pPr>
        <w:spacing w:after="0"/>
      </w:pPr>
      <w:r>
        <w:separator/>
      </w:r>
    </w:p>
  </w:footnote>
  <w:footnote w:type="continuationSeparator" w:id="1">
    <w:p w:rsidR="00F10B94" w:rsidRDefault="00F10B94" w:rsidP="00D17C41">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eastAsia="Calibri"/>
      </w:rPr>
      <w:id w:val="432828709"/>
      <w:docPartObj>
        <w:docPartGallery w:val="Page Numbers (Top of Page)"/>
        <w:docPartUnique/>
      </w:docPartObj>
    </w:sdtPr>
    <w:sdtEndPr>
      <w:rPr>
        <w:rFonts w:eastAsia="Times New Roman"/>
      </w:rPr>
    </w:sdtEndPr>
    <w:sdtContent>
      <w:p w:rsidR="000762E9" w:rsidRDefault="000762E9" w:rsidP="00690FD8">
        <w:pPr>
          <w:pStyle w:val="NoSpacing"/>
        </w:pPr>
      </w:p>
      <w:p w:rsidR="000762E9" w:rsidRDefault="00C445D9" w:rsidP="00BB18A8">
        <w:pPr>
          <w:pStyle w:val="NoSpacing"/>
        </w:pPr>
      </w:p>
    </w:sdtContent>
  </w:sdt>
  <w:p w:rsidR="000762E9" w:rsidRDefault="000762E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eastAsia="Calibri"/>
      </w:rPr>
      <w:id w:val="3477403"/>
      <w:docPartObj>
        <w:docPartGallery w:val="Page Numbers (Top of Page)"/>
        <w:docPartUnique/>
      </w:docPartObj>
    </w:sdtPr>
    <w:sdtEndPr>
      <w:rPr>
        <w:rFonts w:eastAsia="Times New Roman"/>
      </w:rPr>
    </w:sdtEndPr>
    <w:sdtContent>
      <w:p w:rsidR="000762E9" w:rsidRDefault="000762E9" w:rsidP="000762E9">
        <w:pPr>
          <w:pStyle w:val="NoSpacing"/>
        </w:pPr>
      </w:p>
      <w:p w:rsidR="000762E9" w:rsidRDefault="00C445D9" w:rsidP="00AB48CE">
        <w:pPr>
          <w:pStyle w:val="NoSpacing"/>
        </w:pPr>
      </w:p>
    </w:sdtContent>
  </w:sdt>
  <w:p w:rsidR="000762E9" w:rsidRDefault="000762E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2E9" w:rsidRPr="00895B63" w:rsidRDefault="000762E9" w:rsidP="00895B63">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2E9" w:rsidRDefault="000762E9">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2E9" w:rsidRDefault="000762E9" w:rsidP="0045497C">
    <w:pPr>
      <w:pStyle w:val="NoSpacing"/>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2E9" w:rsidRDefault="000762E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86361"/>
    <w:multiLevelType w:val="multilevel"/>
    <w:tmpl w:val="889E8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215004"/>
    <w:multiLevelType w:val="multilevel"/>
    <w:tmpl w:val="D7D82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6579FC"/>
    <w:multiLevelType w:val="hybridMultilevel"/>
    <w:tmpl w:val="FCF27C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03766431"/>
    <w:multiLevelType w:val="multilevel"/>
    <w:tmpl w:val="FA040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C1341B"/>
    <w:multiLevelType w:val="multilevel"/>
    <w:tmpl w:val="767252B4"/>
    <w:styleLink w:val="CurrentList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1761984"/>
    <w:multiLevelType w:val="multilevel"/>
    <w:tmpl w:val="2662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22D73A9"/>
    <w:multiLevelType w:val="multilevel"/>
    <w:tmpl w:val="F1340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CD5458"/>
    <w:multiLevelType w:val="hybridMultilevel"/>
    <w:tmpl w:val="FCD88B78"/>
    <w:lvl w:ilvl="0" w:tplc="8394550C">
      <w:start w:val="1"/>
      <w:numFmt w:val="bullet"/>
      <w:pStyle w:val="Style6"/>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9784759"/>
    <w:multiLevelType w:val="hybridMultilevel"/>
    <w:tmpl w:val="B7C0BEB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nsid w:val="1E10795F"/>
    <w:multiLevelType w:val="hybridMultilevel"/>
    <w:tmpl w:val="E2209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165DEF"/>
    <w:multiLevelType w:val="hybridMultilevel"/>
    <w:tmpl w:val="D95C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CC1122"/>
    <w:multiLevelType w:val="hybridMultilevel"/>
    <w:tmpl w:val="E8464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F35C65"/>
    <w:multiLevelType w:val="multilevel"/>
    <w:tmpl w:val="BA282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4FB7A24"/>
    <w:multiLevelType w:val="hybridMultilevel"/>
    <w:tmpl w:val="165E6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423C51"/>
    <w:multiLevelType w:val="singleLevel"/>
    <w:tmpl w:val="B3CE87E0"/>
    <w:lvl w:ilvl="0">
      <w:start w:val="1"/>
      <w:numFmt w:val="bullet"/>
      <w:pStyle w:val="Handouttextbullet"/>
      <w:lvlText w:val=""/>
      <w:lvlJc w:val="left"/>
      <w:pPr>
        <w:tabs>
          <w:tab w:val="num" w:pos="360"/>
        </w:tabs>
        <w:ind w:left="360" w:hanging="360"/>
      </w:pPr>
      <w:rPr>
        <w:rFonts w:ascii="Symbol" w:hAnsi="Symbol" w:hint="default"/>
      </w:rPr>
    </w:lvl>
  </w:abstractNum>
  <w:abstractNum w:abstractNumId="15">
    <w:nsid w:val="315C45D9"/>
    <w:multiLevelType w:val="hybridMultilevel"/>
    <w:tmpl w:val="CC5EAF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nsid w:val="328608EB"/>
    <w:multiLevelType w:val="hybridMultilevel"/>
    <w:tmpl w:val="946C6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1B3B55"/>
    <w:multiLevelType w:val="hybridMultilevel"/>
    <w:tmpl w:val="B20046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C221EC3"/>
    <w:multiLevelType w:val="hybridMultilevel"/>
    <w:tmpl w:val="8AC63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nsid w:val="479C5D92"/>
    <w:multiLevelType w:val="multilevel"/>
    <w:tmpl w:val="EFA8A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7BC3D77"/>
    <w:multiLevelType w:val="multilevel"/>
    <w:tmpl w:val="6BEA4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99B02F9"/>
    <w:multiLevelType w:val="multilevel"/>
    <w:tmpl w:val="5AC0D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D657198"/>
    <w:multiLevelType w:val="hybridMultilevel"/>
    <w:tmpl w:val="58564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0E07457"/>
    <w:multiLevelType w:val="hybridMultilevel"/>
    <w:tmpl w:val="F8A21E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3553378"/>
    <w:multiLevelType w:val="hybridMultilevel"/>
    <w:tmpl w:val="9D6A9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48B26EB"/>
    <w:multiLevelType w:val="hybridMultilevel"/>
    <w:tmpl w:val="9C225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94C7EF6"/>
    <w:multiLevelType w:val="multilevel"/>
    <w:tmpl w:val="F9E2F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A5779E0"/>
    <w:multiLevelType w:val="multilevel"/>
    <w:tmpl w:val="C248F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DF07C53"/>
    <w:multiLevelType w:val="multilevel"/>
    <w:tmpl w:val="97EA9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1EF598A"/>
    <w:multiLevelType w:val="multilevel"/>
    <w:tmpl w:val="875A2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4374D98"/>
    <w:multiLevelType w:val="multilevel"/>
    <w:tmpl w:val="07CA2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A4A783B"/>
    <w:multiLevelType w:val="multilevel"/>
    <w:tmpl w:val="8D28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A5B62CA"/>
    <w:multiLevelType w:val="multilevel"/>
    <w:tmpl w:val="4BFEA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38D3448"/>
    <w:multiLevelType w:val="multilevel"/>
    <w:tmpl w:val="DCEE4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4C1741E"/>
    <w:multiLevelType w:val="multilevel"/>
    <w:tmpl w:val="C79A0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5D9556E"/>
    <w:multiLevelType w:val="hybridMultilevel"/>
    <w:tmpl w:val="42ECD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6A74831"/>
    <w:multiLevelType w:val="multilevel"/>
    <w:tmpl w:val="72129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77B0E72"/>
    <w:multiLevelType w:val="hybridMultilevel"/>
    <w:tmpl w:val="CA3AC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99D4EEC"/>
    <w:multiLevelType w:val="hybridMultilevel"/>
    <w:tmpl w:val="F01E5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AE32673"/>
    <w:multiLevelType w:val="multilevel"/>
    <w:tmpl w:val="7B445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B6221BD"/>
    <w:multiLevelType w:val="hybridMultilevel"/>
    <w:tmpl w:val="22A09A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nsid w:val="7DB015DC"/>
    <w:multiLevelType w:val="multilevel"/>
    <w:tmpl w:val="BC0A5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E4C70E9"/>
    <w:multiLevelType w:val="hybridMultilevel"/>
    <w:tmpl w:val="EC30B49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7"/>
  </w:num>
  <w:num w:numId="3">
    <w:abstractNumId w:val="4"/>
  </w:num>
  <w:num w:numId="4">
    <w:abstractNumId w:val="24"/>
  </w:num>
  <w:num w:numId="5">
    <w:abstractNumId w:val="18"/>
  </w:num>
  <w:num w:numId="6">
    <w:abstractNumId w:val="8"/>
  </w:num>
  <w:num w:numId="7">
    <w:abstractNumId w:val="15"/>
  </w:num>
  <w:num w:numId="8">
    <w:abstractNumId w:val="2"/>
  </w:num>
  <w:num w:numId="9">
    <w:abstractNumId w:val="40"/>
  </w:num>
  <w:num w:numId="10">
    <w:abstractNumId w:val="22"/>
  </w:num>
  <w:num w:numId="11">
    <w:abstractNumId w:val="10"/>
  </w:num>
  <w:num w:numId="12">
    <w:abstractNumId w:val="38"/>
  </w:num>
  <w:num w:numId="13">
    <w:abstractNumId w:val="27"/>
  </w:num>
  <w:num w:numId="14">
    <w:abstractNumId w:val="30"/>
  </w:num>
  <w:num w:numId="15">
    <w:abstractNumId w:val="31"/>
  </w:num>
  <w:num w:numId="16">
    <w:abstractNumId w:val="20"/>
  </w:num>
  <w:num w:numId="17">
    <w:abstractNumId w:val="39"/>
  </w:num>
  <w:num w:numId="18">
    <w:abstractNumId w:val="41"/>
  </w:num>
  <w:num w:numId="19">
    <w:abstractNumId w:val="26"/>
  </w:num>
  <w:num w:numId="20">
    <w:abstractNumId w:val="29"/>
  </w:num>
  <w:num w:numId="21">
    <w:abstractNumId w:val="19"/>
  </w:num>
  <w:num w:numId="22">
    <w:abstractNumId w:val="34"/>
  </w:num>
  <w:num w:numId="23">
    <w:abstractNumId w:val="12"/>
  </w:num>
  <w:num w:numId="24">
    <w:abstractNumId w:val="16"/>
  </w:num>
  <w:num w:numId="25">
    <w:abstractNumId w:val="11"/>
  </w:num>
  <w:num w:numId="26">
    <w:abstractNumId w:val="9"/>
  </w:num>
  <w:num w:numId="27">
    <w:abstractNumId w:val="35"/>
  </w:num>
  <w:num w:numId="28">
    <w:abstractNumId w:val="17"/>
  </w:num>
  <w:num w:numId="29">
    <w:abstractNumId w:val="25"/>
  </w:num>
  <w:num w:numId="30">
    <w:abstractNumId w:val="13"/>
  </w:num>
  <w:num w:numId="31">
    <w:abstractNumId w:val="37"/>
  </w:num>
  <w:num w:numId="32">
    <w:abstractNumId w:val="5"/>
  </w:num>
  <w:num w:numId="33">
    <w:abstractNumId w:val="21"/>
  </w:num>
  <w:num w:numId="34">
    <w:abstractNumId w:val="42"/>
  </w:num>
  <w:num w:numId="35">
    <w:abstractNumId w:val="6"/>
  </w:num>
  <w:num w:numId="36">
    <w:abstractNumId w:val="36"/>
  </w:num>
  <w:num w:numId="37">
    <w:abstractNumId w:val="3"/>
  </w:num>
  <w:num w:numId="38">
    <w:abstractNumId w:val="33"/>
  </w:num>
  <w:num w:numId="39">
    <w:abstractNumId w:val="32"/>
  </w:num>
  <w:num w:numId="40">
    <w:abstractNumId w:val="23"/>
  </w:num>
  <w:num w:numId="41">
    <w:abstractNumId w:val="28"/>
  </w:num>
  <w:num w:numId="42">
    <w:abstractNumId w:val="0"/>
  </w:num>
  <w:num w:numId="43">
    <w:abstractNumId w:val="1"/>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F11FA3"/>
    <w:rsid w:val="000023DD"/>
    <w:rsid w:val="000046A0"/>
    <w:rsid w:val="00005C99"/>
    <w:rsid w:val="0000714F"/>
    <w:rsid w:val="0001074E"/>
    <w:rsid w:val="00011453"/>
    <w:rsid w:val="00012C3C"/>
    <w:rsid w:val="00013ABF"/>
    <w:rsid w:val="00015E7D"/>
    <w:rsid w:val="0001613A"/>
    <w:rsid w:val="000162B9"/>
    <w:rsid w:val="00017E28"/>
    <w:rsid w:val="00022040"/>
    <w:rsid w:val="00024BB0"/>
    <w:rsid w:val="0002504E"/>
    <w:rsid w:val="00025EB7"/>
    <w:rsid w:val="00026304"/>
    <w:rsid w:val="00027D09"/>
    <w:rsid w:val="00031F78"/>
    <w:rsid w:val="00032207"/>
    <w:rsid w:val="00032940"/>
    <w:rsid w:val="00032CF2"/>
    <w:rsid w:val="00034EFA"/>
    <w:rsid w:val="0003660F"/>
    <w:rsid w:val="000411F0"/>
    <w:rsid w:val="00041D69"/>
    <w:rsid w:val="00042C2B"/>
    <w:rsid w:val="00043ADC"/>
    <w:rsid w:val="00047A91"/>
    <w:rsid w:val="000509B8"/>
    <w:rsid w:val="0005101E"/>
    <w:rsid w:val="000525F2"/>
    <w:rsid w:val="00054410"/>
    <w:rsid w:val="00056F58"/>
    <w:rsid w:val="000577E7"/>
    <w:rsid w:val="00057C5E"/>
    <w:rsid w:val="0006021D"/>
    <w:rsid w:val="0006033F"/>
    <w:rsid w:val="00062B37"/>
    <w:rsid w:val="00063585"/>
    <w:rsid w:val="00064309"/>
    <w:rsid w:val="000652B7"/>
    <w:rsid w:val="00065AD0"/>
    <w:rsid w:val="000664D9"/>
    <w:rsid w:val="000671AD"/>
    <w:rsid w:val="000678F2"/>
    <w:rsid w:val="00067B1C"/>
    <w:rsid w:val="0007060D"/>
    <w:rsid w:val="000710FF"/>
    <w:rsid w:val="0007384D"/>
    <w:rsid w:val="000742B5"/>
    <w:rsid w:val="00075030"/>
    <w:rsid w:val="000762E9"/>
    <w:rsid w:val="0007650D"/>
    <w:rsid w:val="000803F4"/>
    <w:rsid w:val="00080596"/>
    <w:rsid w:val="0008090F"/>
    <w:rsid w:val="00082444"/>
    <w:rsid w:val="00085C9C"/>
    <w:rsid w:val="000863FA"/>
    <w:rsid w:val="00086D0C"/>
    <w:rsid w:val="0009084A"/>
    <w:rsid w:val="000913BB"/>
    <w:rsid w:val="000939A9"/>
    <w:rsid w:val="00094CE3"/>
    <w:rsid w:val="000952C7"/>
    <w:rsid w:val="00096B52"/>
    <w:rsid w:val="000A0FE7"/>
    <w:rsid w:val="000A13C9"/>
    <w:rsid w:val="000B1239"/>
    <w:rsid w:val="000B1526"/>
    <w:rsid w:val="000B23A3"/>
    <w:rsid w:val="000B3ABA"/>
    <w:rsid w:val="000B407B"/>
    <w:rsid w:val="000B4FC2"/>
    <w:rsid w:val="000C0FB7"/>
    <w:rsid w:val="000C203B"/>
    <w:rsid w:val="000C2512"/>
    <w:rsid w:val="000C4C9F"/>
    <w:rsid w:val="000D0D07"/>
    <w:rsid w:val="000D345D"/>
    <w:rsid w:val="000D4257"/>
    <w:rsid w:val="000D5A33"/>
    <w:rsid w:val="000D67CB"/>
    <w:rsid w:val="000D686F"/>
    <w:rsid w:val="000E054F"/>
    <w:rsid w:val="000E181E"/>
    <w:rsid w:val="000E3503"/>
    <w:rsid w:val="000E4540"/>
    <w:rsid w:val="000E4C1B"/>
    <w:rsid w:val="000E6691"/>
    <w:rsid w:val="000F2AAF"/>
    <w:rsid w:val="000F3AA1"/>
    <w:rsid w:val="000F4BB9"/>
    <w:rsid w:val="000F4DA0"/>
    <w:rsid w:val="00101CD0"/>
    <w:rsid w:val="00103CD4"/>
    <w:rsid w:val="0010475D"/>
    <w:rsid w:val="00104EF6"/>
    <w:rsid w:val="001070FC"/>
    <w:rsid w:val="00110E04"/>
    <w:rsid w:val="001134A7"/>
    <w:rsid w:val="0011549F"/>
    <w:rsid w:val="001204FD"/>
    <w:rsid w:val="001208E3"/>
    <w:rsid w:val="00120E6B"/>
    <w:rsid w:val="0012211C"/>
    <w:rsid w:val="00125282"/>
    <w:rsid w:val="00126E58"/>
    <w:rsid w:val="001310F8"/>
    <w:rsid w:val="001329DF"/>
    <w:rsid w:val="00132FDF"/>
    <w:rsid w:val="00134B2F"/>
    <w:rsid w:val="00137043"/>
    <w:rsid w:val="00142A80"/>
    <w:rsid w:val="0014376E"/>
    <w:rsid w:val="00144C12"/>
    <w:rsid w:val="00145B1F"/>
    <w:rsid w:val="00145F05"/>
    <w:rsid w:val="00146335"/>
    <w:rsid w:val="001463BC"/>
    <w:rsid w:val="00150B25"/>
    <w:rsid w:val="00151136"/>
    <w:rsid w:val="00152149"/>
    <w:rsid w:val="00152DB3"/>
    <w:rsid w:val="00155A38"/>
    <w:rsid w:val="00155F9B"/>
    <w:rsid w:val="00157049"/>
    <w:rsid w:val="00157537"/>
    <w:rsid w:val="00161695"/>
    <w:rsid w:val="00164C94"/>
    <w:rsid w:val="00165BBD"/>
    <w:rsid w:val="00166F8C"/>
    <w:rsid w:val="00167641"/>
    <w:rsid w:val="001706EC"/>
    <w:rsid w:val="00171671"/>
    <w:rsid w:val="00171DA9"/>
    <w:rsid w:val="001720B9"/>
    <w:rsid w:val="00173C60"/>
    <w:rsid w:val="00177BBD"/>
    <w:rsid w:val="0018060F"/>
    <w:rsid w:val="00182C23"/>
    <w:rsid w:val="00182E4B"/>
    <w:rsid w:val="00182E89"/>
    <w:rsid w:val="00185001"/>
    <w:rsid w:val="001866CB"/>
    <w:rsid w:val="00186C6F"/>
    <w:rsid w:val="00187123"/>
    <w:rsid w:val="00187432"/>
    <w:rsid w:val="001911D5"/>
    <w:rsid w:val="00191A38"/>
    <w:rsid w:val="00191E09"/>
    <w:rsid w:val="0019246A"/>
    <w:rsid w:val="00193C04"/>
    <w:rsid w:val="001953F1"/>
    <w:rsid w:val="00196A64"/>
    <w:rsid w:val="001A3290"/>
    <w:rsid w:val="001A405E"/>
    <w:rsid w:val="001A47DE"/>
    <w:rsid w:val="001A4BD3"/>
    <w:rsid w:val="001A4C87"/>
    <w:rsid w:val="001A6340"/>
    <w:rsid w:val="001A6D8E"/>
    <w:rsid w:val="001A7690"/>
    <w:rsid w:val="001B334F"/>
    <w:rsid w:val="001B3988"/>
    <w:rsid w:val="001B4117"/>
    <w:rsid w:val="001B4278"/>
    <w:rsid w:val="001B439C"/>
    <w:rsid w:val="001B760A"/>
    <w:rsid w:val="001B78E6"/>
    <w:rsid w:val="001C2347"/>
    <w:rsid w:val="001C3242"/>
    <w:rsid w:val="001C38BD"/>
    <w:rsid w:val="001C549F"/>
    <w:rsid w:val="001C5898"/>
    <w:rsid w:val="001C739C"/>
    <w:rsid w:val="001D0114"/>
    <w:rsid w:val="001D0CB6"/>
    <w:rsid w:val="001D23C6"/>
    <w:rsid w:val="001D2444"/>
    <w:rsid w:val="001D5A31"/>
    <w:rsid w:val="001D6399"/>
    <w:rsid w:val="001E19B5"/>
    <w:rsid w:val="001E19BB"/>
    <w:rsid w:val="001E33E3"/>
    <w:rsid w:val="001E41FA"/>
    <w:rsid w:val="001E6844"/>
    <w:rsid w:val="001F3DF7"/>
    <w:rsid w:val="001F4DA6"/>
    <w:rsid w:val="001F5032"/>
    <w:rsid w:val="001F6067"/>
    <w:rsid w:val="001F7A6E"/>
    <w:rsid w:val="002003FB"/>
    <w:rsid w:val="002011A1"/>
    <w:rsid w:val="00205B84"/>
    <w:rsid w:val="00206B12"/>
    <w:rsid w:val="00206F58"/>
    <w:rsid w:val="00207BED"/>
    <w:rsid w:val="002140D3"/>
    <w:rsid w:val="0021525B"/>
    <w:rsid w:val="00217AEA"/>
    <w:rsid w:val="00221C2B"/>
    <w:rsid w:val="00222110"/>
    <w:rsid w:val="00223827"/>
    <w:rsid w:val="00232B6E"/>
    <w:rsid w:val="00232BF0"/>
    <w:rsid w:val="00232F9E"/>
    <w:rsid w:val="00233723"/>
    <w:rsid w:val="002346FE"/>
    <w:rsid w:val="0023494B"/>
    <w:rsid w:val="00234CC3"/>
    <w:rsid w:val="0023539D"/>
    <w:rsid w:val="00235C3A"/>
    <w:rsid w:val="002367E6"/>
    <w:rsid w:val="00236C22"/>
    <w:rsid w:val="00243E2C"/>
    <w:rsid w:val="00243F0C"/>
    <w:rsid w:val="00245952"/>
    <w:rsid w:val="002459F1"/>
    <w:rsid w:val="00246BAB"/>
    <w:rsid w:val="0025030A"/>
    <w:rsid w:val="00252641"/>
    <w:rsid w:val="0025272B"/>
    <w:rsid w:val="00254B9F"/>
    <w:rsid w:val="0025598D"/>
    <w:rsid w:val="00256C6D"/>
    <w:rsid w:val="00257ED2"/>
    <w:rsid w:val="00260853"/>
    <w:rsid w:val="0026367F"/>
    <w:rsid w:val="00264049"/>
    <w:rsid w:val="0026609D"/>
    <w:rsid w:val="002667E9"/>
    <w:rsid w:val="00270663"/>
    <w:rsid w:val="00272DA9"/>
    <w:rsid w:val="00273E01"/>
    <w:rsid w:val="00276376"/>
    <w:rsid w:val="002768EE"/>
    <w:rsid w:val="00277AE0"/>
    <w:rsid w:val="0028217F"/>
    <w:rsid w:val="002879F3"/>
    <w:rsid w:val="00290CF1"/>
    <w:rsid w:val="0029121D"/>
    <w:rsid w:val="00295368"/>
    <w:rsid w:val="00297B4B"/>
    <w:rsid w:val="002A1587"/>
    <w:rsid w:val="002A3B21"/>
    <w:rsid w:val="002A5715"/>
    <w:rsid w:val="002B3C63"/>
    <w:rsid w:val="002B436B"/>
    <w:rsid w:val="002C4E89"/>
    <w:rsid w:val="002C50BB"/>
    <w:rsid w:val="002C75B9"/>
    <w:rsid w:val="002D0456"/>
    <w:rsid w:val="002D0A0F"/>
    <w:rsid w:val="002D1EF2"/>
    <w:rsid w:val="002D3B4E"/>
    <w:rsid w:val="002D4030"/>
    <w:rsid w:val="002D45D5"/>
    <w:rsid w:val="002D5BC2"/>
    <w:rsid w:val="002D6468"/>
    <w:rsid w:val="002D6AE3"/>
    <w:rsid w:val="002E0BB1"/>
    <w:rsid w:val="002E1A58"/>
    <w:rsid w:val="002E2CDB"/>
    <w:rsid w:val="002E3238"/>
    <w:rsid w:val="002E3E65"/>
    <w:rsid w:val="002E584C"/>
    <w:rsid w:val="002E58E6"/>
    <w:rsid w:val="002F2EED"/>
    <w:rsid w:val="002F5294"/>
    <w:rsid w:val="002F72FE"/>
    <w:rsid w:val="003006F7"/>
    <w:rsid w:val="0030116F"/>
    <w:rsid w:val="003011F1"/>
    <w:rsid w:val="00301DC5"/>
    <w:rsid w:val="003057F9"/>
    <w:rsid w:val="00305F80"/>
    <w:rsid w:val="003103A4"/>
    <w:rsid w:val="003104EE"/>
    <w:rsid w:val="00311245"/>
    <w:rsid w:val="00313522"/>
    <w:rsid w:val="003138A5"/>
    <w:rsid w:val="0031392B"/>
    <w:rsid w:val="003152F8"/>
    <w:rsid w:val="00320D5F"/>
    <w:rsid w:val="00321178"/>
    <w:rsid w:val="0032143F"/>
    <w:rsid w:val="00323ACA"/>
    <w:rsid w:val="00323D0D"/>
    <w:rsid w:val="0032409A"/>
    <w:rsid w:val="00330D46"/>
    <w:rsid w:val="00334585"/>
    <w:rsid w:val="00335176"/>
    <w:rsid w:val="003351DB"/>
    <w:rsid w:val="00336C5D"/>
    <w:rsid w:val="0034085E"/>
    <w:rsid w:val="00341F38"/>
    <w:rsid w:val="003436D4"/>
    <w:rsid w:val="00344673"/>
    <w:rsid w:val="0034784F"/>
    <w:rsid w:val="00350028"/>
    <w:rsid w:val="00350271"/>
    <w:rsid w:val="003533DD"/>
    <w:rsid w:val="0035384A"/>
    <w:rsid w:val="00353901"/>
    <w:rsid w:val="003552A8"/>
    <w:rsid w:val="00355B48"/>
    <w:rsid w:val="00356A3F"/>
    <w:rsid w:val="00356B62"/>
    <w:rsid w:val="00356F32"/>
    <w:rsid w:val="0035767F"/>
    <w:rsid w:val="0035785A"/>
    <w:rsid w:val="00362722"/>
    <w:rsid w:val="003642AF"/>
    <w:rsid w:val="003652DF"/>
    <w:rsid w:val="003658DC"/>
    <w:rsid w:val="00367394"/>
    <w:rsid w:val="00371E49"/>
    <w:rsid w:val="0037240E"/>
    <w:rsid w:val="003728F3"/>
    <w:rsid w:val="0037340C"/>
    <w:rsid w:val="00374971"/>
    <w:rsid w:val="003766BF"/>
    <w:rsid w:val="00380688"/>
    <w:rsid w:val="0038079A"/>
    <w:rsid w:val="0038315F"/>
    <w:rsid w:val="00383ED0"/>
    <w:rsid w:val="00385193"/>
    <w:rsid w:val="00385880"/>
    <w:rsid w:val="00385C60"/>
    <w:rsid w:val="0038644E"/>
    <w:rsid w:val="00392D4F"/>
    <w:rsid w:val="003930CF"/>
    <w:rsid w:val="00394391"/>
    <w:rsid w:val="00394989"/>
    <w:rsid w:val="0039653A"/>
    <w:rsid w:val="003A2479"/>
    <w:rsid w:val="003A2E72"/>
    <w:rsid w:val="003A325D"/>
    <w:rsid w:val="003A4343"/>
    <w:rsid w:val="003A5601"/>
    <w:rsid w:val="003A60CE"/>
    <w:rsid w:val="003A6E99"/>
    <w:rsid w:val="003A7B45"/>
    <w:rsid w:val="003B0986"/>
    <w:rsid w:val="003B1EA5"/>
    <w:rsid w:val="003B1FD7"/>
    <w:rsid w:val="003B247B"/>
    <w:rsid w:val="003B2600"/>
    <w:rsid w:val="003B304C"/>
    <w:rsid w:val="003B42EE"/>
    <w:rsid w:val="003B5133"/>
    <w:rsid w:val="003B697B"/>
    <w:rsid w:val="003C080A"/>
    <w:rsid w:val="003C1743"/>
    <w:rsid w:val="003C3334"/>
    <w:rsid w:val="003C64B7"/>
    <w:rsid w:val="003C716C"/>
    <w:rsid w:val="003D002C"/>
    <w:rsid w:val="003D2F62"/>
    <w:rsid w:val="003D4EBB"/>
    <w:rsid w:val="003D6E2B"/>
    <w:rsid w:val="003D6E68"/>
    <w:rsid w:val="003E02BC"/>
    <w:rsid w:val="003E08B8"/>
    <w:rsid w:val="003E2805"/>
    <w:rsid w:val="003E29C3"/>
    <w:rsid w:val="003E2C15"/>
    <w:rsid w:val="003E45AE"/>
    <w:rsid w:val="003E5210"/>
    <w:rsid w:val="003E59BA"/>
    <w:rsid w:val="003F06B0"/>
    <w:rsid w:val="003F6368"/>
    <w:rsid w:val="003F6F83"/>
    <w:rsid w:val="0040286B"/>
    <w:rsid w:val="004039BB"/>
    <w:rsid w:val="00403B79"/>
    <w:rsid w:val="00404371"/>
    <w:rsid w:val="00412353"/>
    <w:rsid w:val="004125E9"/>
    <w:rsid w:val="00413EE7"/>
    <w:rsid w:val="00415473"/>
    <w:rsid w:val="00415D79"/>
    <w:rsid w:val="0041616F"/>
    <w:rsid w:val="00416F5E"/>
    <w:rsid w:val="00417D1A"/>
    <w:rsid w:val="00420017"/>
    <w:rsid w:val="004224E1"/>
    <w:rsid w:val="004250AD"/>
    <w:rsid w:val="00425516"/>
    <w:rsid w:val="00425A78"/>
    <w:rsid w:val="0042669F"/>
    <w:rsid w:val="004267AF"/>
    <w:rsid w:val="00426E6D"/>
    <w:rsid w:val="00434949"/>
    <w:rsid w:val="00434954"/>
    <w:rsid w:val="00434A34"/>
    <w:rsid w:val="004356C1"/>
    <w:rsid w:val="00435F95"/>
    <w:rsid w:val="004373AA"/>
    <w:rsid w:val="00440443"/>
    <w:rsid w:val="00440978"/>
    <w:rsid w:val="00442516"/>
    <w:rsid w:val="00444268"/>
    <w:rsid w:val="00444B0F"/>
    <w:rsid w:val="00445F0A"/>
    <w:rsid w:val="004464A2"/>
    <w:rsid w:val="00447A3A"/>
    <w:rsid w:val="00450422"/>
    <w:rsid w:val="00450C18"/>
    <w:rsid w:val="004530F3"/>
    <w:rsid w:val="0045497C"/>
    <w:rsid w:val="004550E4"/>
    <w:rsid w:val="00455CAE"/>
    <w:rsid w:val="0045721E"/>
    <w:rsid w:val="00457F0E"/>
    <w:rsid w:val="004602B4"/>
    <w:rsid w:val="004605C5"/>
    <w:rsid w:val="00460DEC"/>
    <w:rsid w:val="004616EF"/>
    <w:rsid w:val="00465CD6"/>
    <w:rsid w:val="004661A6"/>
    <w:rsid w:val="00466A39"/>
    <w:rsid w:val="00470AD3"/>
    <w:rsid w:val="0047151B"/>
    <w:rsid w:val="0047166A"/>
    <w:rsid w:val="00471712"/>
    <w:rsid w:val="004724B9"/>
    <w:rsid w:val="00472BB2"/>
    <w:rsid w:val="00472EC7"/>
    <w:rsid w:val="0047307D"/>
    <w:rsid w:val="004737C6"/>
    <w:rsid w:val="00474202"/>
    <w:rsid w:val="00474AD5"/>
    <w:rsid w:val="00476137"/>
    <w:rsid w:val="00476F12"/>
    <w:rsid w:val="004779A6"/>
    <w:rsid w:val="00477A4E"/>
    <w:rsid w:val="00480689"/>
    <w:rsid w:val="00480985"/>
    <w:rsid w:val="0048164F"/>
    <w:rsid w:val="00482FEC"/>
    <w:rsid w:val="004907E1"/>
    <w:rsid w:val="0049302C"/>
    <w:rsid w:val="00493106"/>
    <w:rsid w:val="00495FC0"/>
    <w:rsid w:val="00496C94"/>
    <w:rsid w:val="004A628B"/>
    <w:rsid w:val="004B4285"/>
    <w:rsid w:val="004B4E43"/>
    <w:rsid w:val="004B5605"/>
    <w:rsid w:val="004B585D"/>
    <w:rsid w:val="004B590A"/>
    <w:rsid w:val="004B6239"/>
    <w:rsid w:val="004B7247"/>
    <w:rsid w:val="004B7366"/>
    <w:rsid w:val="004C3ADB"/>
    <w:rsid w:val="004C49F2"/>
    <w:rsid w:val="004C6B54"/>
    <w:rsid w:val="004C70D3"/>
    <w:rsid w:val="004C7721"/>
    <w:rsid w:val="004D06E9"/>
    <w:rsid w:val="004D3B56"/>
    <w:rsid w:val="004D4CE5"/>
    <w:rsid w:val="004D4FB8"/>
    <w:rsid w:val="004D72A9"/>
    <w:rsid w:val="004E0E57"/>
    <w:rsid w:val="004E0FBF"/>
    <w:rsid w:val="004E1879"/>
    <w:rsid w:val="004E1E12"/>
    <w:rsid w:val="004E3124"/>
    <w:rsid w:val="004E3D4F"/>
    <w:rsid w:val="004E3F9B"/>
    <w:rsid w:val="004E77C2"/>
    <w:rsid w:val="004F0D61"/>
    <w:rsid w:val="004F337E"/>
    <w:rsid w:val="004F600F"/>
    <w:rsid w:val="00500F9A"/>
    <w:rsid w:val="0050400C"/>
    <w:rsid w:val="00505386"/>
    <w:rsid w:val="005059A3"/>
    <w:rsid w:val="0050718A"/>
    <w:rsid w:val="005143FD"/>
    <w:rsid w:val="00514BB4"/>
    <w:rsid w:val="00515B51"/>
    <w:rsid w:val="0051786D"/>
    <w:rsid w:val="00520752"/>
    <w:rsid w:val="00520F0C"/>
    <w:rsid w:val="00523E42"/>
    <w:rsid w:val="00524DFD"/>
    <w:rsid w:val="005276B0"/>
    <w:rsid w:val="005279BC"/>
    <w:rsid w:val="00530D61"/>
    <w:rsid w:val="0053363A"/>
    <w:rsid w:val="0053471A"/>
    <w:rsid w:val="0054324F"/>
    <w:rsid w:val="005441CA"/>
    <w:rsid w:val="005444E8"/>
    <w:rsid w:val="0055020A"/>
    <w:rsid w:val="00553C29"/>
    <w:rsid w:val="00554E6C"/>
    <w:rsid w:val="0055517D"/>
    <w:rsid w:val="005554D2"/>
    <w:rsid w:val="0055552B"/>
    <w:rsid w:val="00556B63"/>
    <w:rsid w:val="00556FFF"/>
    <w:rsid w:val="00560DF3"/>
    <w:rsid w:val="00560E82"/>
    <w:rsid w:val="00561380"/>
    <w:rsid w:val="00561DEC"/>
    <w:rsid w:val="0056211F"/>
    <w:rsid w:val="00562895"/>
    <w:rsid w:val="005639B5"/>
    <w:rsid w:val="00564939"/>
    <w:rsid w:val="00565403"/>
    <w:rsid w:val="0056625D"/>
    <w:rsid w:val="005663B6"/>
    <w:rsid w:val="00570569"/>
    <w:rsid w:val="0057303A"/>
    <w:rsid w:val="00575036"/>
    <w:rsid w:val="005764F5"/>
    <w:rsid w:val="00576EDF"/>
    <w:rsid w:val="00577C27"/>
    <w:rsid w:val="005821BF"/>
    <w:rsid w:val="005828DC"/>
    <w:rsid w:val="005836C2"/>
    <w:rsid w:val="0059265F"/>
    <w:rsid w:val="005936B9"/>
    <w:rsid w:val="005955AF"/>
    <w:rsid w:val="00595B99"/>
    <w:rsid w:val="0059621A"/>
    <w:rsid w:val="005968FB"/>
    <w:rsid w:val="00597A24"/>
    <w:rsid w:val="00597E09"/>
    <w:rsid w:val="005A05CA"/>
    <w:rsid w:val="005A1347"/>
    <w:rsid w:val="005A20E7"/>
    <w:rsid w:val="005A27E7"/>
    <w:rsid w:val="005A5390"/>
    <w:rsid w:val="005A5394"/>
    <w:rsid w:val="005A77CD"/>
    <w:rsid w:val="005A7C03"/>
    <w:rsid w:val="005A7F36"/>
    <w:rsid w:val="005B0515"/>
    <w:rsid w:val="005B12EC"/>
    <w:rsid w:val="005B318C"/>
    <w:rsid w:val="005B43D0"/>
    <w:rsid w:val="005B511A"/>
    <w:rsid w:val="005B6DB2"/>
    <w:rsid w:val="005B7BBC"/>
    <w:rsid w:val="005C07BD"/>
    <w:rsid w:val="005C56E9"/>
    <w:rsid w:val="005C6A7D"/>
    <w:rsid w:val="005D06BD"/>
    <w:rsid w:val="005D116E"/>
    <w:rsid w:val="005D1D71"/>
    <w:rsid w:val="005D36A6"/>
    <w:rsid w:val="005D4896"/>
    <w:rsid w:val="005D5386"/>
    <w:rsid w:val="005D7F65"/>
    <w:rsid w:val="005E7E55"/>
    <w:rsid w:val="005F07F9"/>
    <w:rsid w:val="005F0953"/>
    <w:rsid w:val="005F1584"/>
    <w:rsid w:val="005F2B94"/>
    <w:rsid w:val="005F4A3C"/>
    <w:rsid w:val="005F79C3"/>
    <w:rsid w:val="0060041C"/>
    <w:rsid w:val="006005A9"/>
    <w:rsid w:val="00600931"/>
    <w:rsid w:val="0060095B"/>
    <w:rsid w:val="00601497"/>
    <w:rsid w:val="0060195E"/>
    <w:rsid w:val="006022EB"/>
    <w:rsid w:val="0060230E"/>
    <w:rsid w:val="006046B8"/>
    <w:rsid w:val="00604994"/>
    <w:rsid w:val="00606D8C"/>
    <w:rsid w:val="00607185"/>
    <w:rsid w:val="00607948"/>
    <w:rsid w:val="00612CA5"/>
    <w:rsid w:val="00612CB3"/>
    <w:rsid w:val="00614896"/>
    <w:rsid w:val="00617992"/>
    <w:rsid w:val="00617BD1"/>
    <w:rsid w:val="0062072B"/>
    <w:rsid w:val="00620AF6"/>
    <w:rsid w:val="006229DE"/>
    <w:rsid w:val="00623528"/>
    <w:rsid w:val="00623C74"/>
    <w:rsid w:val="00626A9E"/>
    <w:rsid w:val="00627DDE"/>
    <w:rsid w:val="006300E1"/>
    <w:rsid w:val="00630462"/>
    <w:rsid w:val="0063258A"/>
    <w:rsid w:val="00633046"/>
    <w:rsid w:val="00633E83"/>
    <w:rsid w:val="00634452"/>
    <w:rsid w:val="006347A7"/>
    <w:rsid w:val="00636998"/>
    <w:rsid w:val="00637B4B"/>
    <w:rsid w:val="00641312"/>
    <w:rsid w:val="00642700"/>
    <w:rsid w:val="00642AF1"/>
    <w:rsid w:val="00642E9B"/>
    <w:rsid w:val="00643311"/>
    <w:rsid w:val="00644EED"/>
    <w:rsid w:val="00646A52"/>
    <w:rsid w:val="00647165"/>
    <w:rsid w:val="00650B8A"/>
    <w:rsid w:val="00652E21"/>
    <w:rsid w:val="0065377B"/>
    <w:rsid w:val="00654DF9"/>
    <w:rsid w:val="00656C35"/>
    <w:rsid w:val="006600D3"/>
    <w:rsid w:val="00660334"/>
    <w:rsid w:val="006614EC"/>
    <w:rsid w:val="00661D83"/>
    <w:rsid w:val="00662E86"/>
    <w:rsid w:val="006641D9"/>
    <w:rsid w:val="00667438"/>
    <w:rsid w:val="00667BFB"/>
    <w:rsid w:val="00671F18"/>
    <w:rsid w:val="00672B35"/>
    <w:rsid w:val="00674EE6"/>
    <w:rsid w:val="00675B17"/>
    <w:rsid w:val="006762AA"/>
    <w:rsid w:val="00676EFE"/>
    <w:rsid w:val="00680427"/>
    <w:rsid w:val="006837C1"/>
    <w:rsid w:val="0068380A"/>
    <w:rsid w:val="0068582B"/>
    <w:rsid w:val="006868C7"/>
    <w:rsid w:val="006875E0"/>
    <w:rsid w:val="00690F0D"/>
    <w:rsid w:val="00690FD8"/>
    <w:rsid w:val="00691506"/>
    <w:rsid w:val="00691528"/>
    <w:rsid w:val="00691D8C"/>
    <w:rsid w:val="00692218"/>
    <w:rsid w:val="00694DEC"/>
    <w:rsid w:val="00695A54"/>
    <w:rsid w:val="006964EC"/>
    <w:rsid w:val="0069674F"/>
    <w:rsid w:val="006A04E4"/>
    <w:rsid w:val="006A2939"/>
    <w:rsid w:val="006A398E"/>
    <w:rsid w:val="006A64DB"/>
    <w:rsid w:val="006A65EF"/>
    <w:rsid w:val="006A74B2"/>
    <w:rsid w:val="006B240B"/>
    <w:rsid w:val="006B3855"/>
    <w:rsid w:val="006B3F9A"/>
    <w:rsid w:val="006B6153"/>
    <w:rsid w:val="006C02DC"/>
    <w:rsid w:val="006C2897"/>
    <w:rsid w:val="006C2C25"/>
    <w:rsid w:val="006C39F3"/>
    <w:rsid w:val="006C3CF1"/>
    <w:rsid w:val="006C4F7E"/>
    <w:rsid w:val="006C57A4"/>
    <w:rsid w:val="006C5CAA"/>
    <w:rsid w:val="006C6736"/>
    <w:rsid w:val="006C75FD"/>
    <w:rsid w:val="006D216E"/>
    <w:rsid w:val="006D269D"/>
    <w:rsid w:val="006D2969"/>
    <w:rsid w:val="006D3361"/>
    <w:rsid w:val="006D3634"/>
    <w:rsid w:val="006D38F6"/>
    <w:rsid w:val="006D41D7"/>
    <w:rsid w:val="006D4FDA"/>
    <w:rsid w:val="006D667E"/>
    <w:rsid w:val="006D670B"/>
    <w:rsid w:val="006D7FAC"/>
    <w:rsid w:val="006E1140"/>
    <w:rsid w:val="006E21C9"/>
    <w:rsid w:val="006E48FA"/>
    <w:rsid w:val="006E4E15"/>
    <w:rsid w:val="006E78FF"/>
    <w:rsid w:val="006F1126"/>
    <w:rsid w:val="006F1611"/>
    <w:rsid w:val="006F1D55"/>
    <w:rsid w:val="006F5844"/>
    <w:rsid w:val="006F7216"/>
    <w:rsid w:val="006F7782"/>
    <w:rsid w:val="006F7997"/>
    <w:rsid w:val="00700259"/>
    <w:rsid w:val="007015DC"/>
    <w:rsid w:val="00702C9B"/>
    <w:rsid w:val="00705CA9"/>
    <w:rsid w:val="00706C95"/>
    <w:rsid w:val="00706EA9"/>
    <w:rsid w:val="007104F4"/>
    <w:rsid w:val="00710595"/>
    <w:rsid w:val="0071283E"/>
    <w:rsid w:val="00714003"/>
    <w:rsid w:val="0071686E"/>
    <w:rsid w:val="00717C18"/>
    <w:rsid w:val="007203FD"/>
    <w:rsid w:val="00722876"/>
    <w:rsid w:val="007232C5"/>
    <w:rsid w:val="00723308"/>
    <w:rsid w:val="00723A04"/>
    <w:rsid w:val="00726F49"/>
    <w:rsid w:val="00727253"/>
    <w:rsid w:val="00732565"/>
    <w:rsid w:val="00733EAC"/>
    <w:rsid w:val="00734543"/>
    <w:rsid w:val="007351AF"/>
    <w:rsid w:val="00736B15"/>
    <w:rsid w:val="00736B87"/>
    <w:rsid w:val="00737B7F"/>
    <w:rsid w:val="00741286"/>
    <w:rsid w:val="007413DD"/>
    <w:rsid w:val="007414AD"/>
    <w:rsid w:val="00742DE1"/>
    <w:rsid w:val="00743F20"/>
    <w:rsid w:val="007446F2"/>
    <w:rsid w:val="00744831"/>
    <w:rsid w:val="00745E99"/>
    <w:rsid w:val="00746468"/>
    <w:rsid w:val="00750539"/>
    <w:rsid w:val="00751D5A"/>
    <w:rsid w:val="00752E3F"/>
    <w:rsid w:val="00752EFD"/>
    <w:rsid w:val="00753931"/>
    <w:rsid w:val="00757E93"/>
    <w:rsid w:val="00760908"/>
    <w:rsid w:val="0076708E"/>
    <w:rsid w:val="00767860"/>
    <w:rsid w:val="00767E49"/>
    <w:rsid w:val="0077008E"/>
    <w:rsid w:val="00770587"/>
    <w:rsid w:val="007709E1"/>
    <w:rsid w:val="00770D35"/>
    <w:rsid w:val="00771A09"/>
    <w:rsid w:val="0077492D"/>
    <w:rsid w:val="00774E6F"/>
    <w:rsid w:val="00775D04"/>
    <w:rsid w:val="007764C9"/>
    <w:rsid w:val="00780C31"/>
    <w:rsid w:val="0078248E"/>
    <w:rsid w:val="00782C76"/>
    <w:rsid w:val="007832D0"/>
    <w:rsid w:val="00784AFF"/>
    <w:rsid w:val="00784C79"/>
    <w:rsid w:val="007851A7"/>
    <w:rsid w:val="00785AC3"/>
    <w:rsid w:val="00786F8E"/>
    <w:rsid w:val="007922DF"/>
    <w:rsid w:val="00792B90"/>
    <w:rsid w:val="007931EE"/>
    <w:rsid w:val="0079348D"/>
    <w:rsid w:val="007978A1"/>
    <w:rsid w:val="007A3FF0"/>
    <w:rsid w:val="007A6558"/>
    <w:rsid w:val="007A7700"/>
    <w:rsid w:val="007A7989"/>
    <w:rsid w:val="007A7B1C"/>
    <w:rsid w:val="007B0ACE"/>
    <w:rsid w:val="007B0E5E"/>
    <w:rsid w:val="007B2AFC"/>
    <w:rsid w:val="007B2BEB"/>
    <w:rsid w:val="007B4C66"/>
    <w:rsid w:val="007B510B"/>
    <w:rsid w:val="007B5FA5"/>
    <w:rsid w:val="007B7C29"/>
    <w:rsid w:val="007C0076"/>
    <w:rsid w:val="007C2374"/>
    <w:rsid w:val="007C23E1"/>
    <w:rsid w:val="007C243E"/>
    <w:rsid w:val="007C5769"/>
    <w:rsid w:val="007C5E79"/>
    <w:rsid w:val="007C6DEE"/>
    <w:rsid w:val="007C7D3C"/>
    <w:rsid w:val="007D1F1E"/>
    <w:rsid w:val="007D302B"/>
    <w:rsid w:val="007D3EA8"/>
    <w:rsid w:val="007D62D9"/>
    <w:rsid w:val="007E3E8F"/>
    <w:rsid w:val="007E41E1"/>
    <w:rsid w:val="007E5DA8"/>
    <w:rsid w:val="007E6953"/>
    <w:rsid w:val="007E76A0"/>
    <w:rsid w:val="007F1AB6"/>
    <w:rsid w:val="007F39D7"/>
    <w:rsid w:val="007F7BA9"/>
    <w:rsid w:val="0080086F"/>
    <w:rsid w:val="008034BB"/>
    <w:rsid w:val="00803D3D"/>
    <w:rsid w:val="00803F6F"/>
    <w:rsid w:val="00806FE4"/>
    <w:rsid w:val="00810132"/>
    <w:rsid w:val="00810D8F"/>
    <w:rsid w:val="008111D7"/>
    <w:rsid w:val="00812251"/>
    <w:rsid w:val="00814B45"/>
    <w:rsid w:val="00815D58"/>
    <w:rsid w:val="00815FE5"/>
    <w:rsid w:val="00822E20"/>
    <w:rsid w:val="008277F0"/>
    <w:rsid w:val="008311B5"/>
    <w:rsid w:val="00832667"/>
    <w:rsid w:val="00833A73"/>
    <w:rsid w:val="00840AC4"/>
    <w:rsid w:val="0084202F"/>
    <w:rsid w:val="00842385"/>
    <w:rsid w:val="00846259"/>
    <w:rsid w:val="00847444"/>
    <w:rsid w:val="0084751E"/>
    <w:rsid w:val="00851673"/>
    <w:rsid w:val="00851A2F"/>
    <w:rsid w:val="00851DE5"/>
    <w:rsid w:val="00855424"/>
    <w:rsid w:val="00857473"/>
    <w:rsid w:val="008578AC"/>
    <w:rsid w:val="008579A1"/>
    <w:rsid w:val="0086023A"/>
    <w:rsid w:val="008625D8"/>
    <w:rsid w:val="00862C26"/>
    <w:rsid w:val="00862FE7"/>
    <w:rsid w:val="00866325"/>
    <w:rsid w:val="00866624"/>
    <w:rsid w:val="00866EE2"/>
    <w:rsid w:val="00867A71"/>
    <w:rsid w:val="00867D51"/>
    <w:rsid w:val="008713F9"/>
    <w:rsid w:val="00871E56"/>
    <w:rsid w:val="008738FC"/>
    <w:rsid w:val="00873AF1"/>
    <w:rsid w:val="00873DA3"/>
    <w:rsid w:val="00875078"/>
    <w:rsid w:val="008751CD"/>
    <w:rsid w:val="0088097C"/>
    <w:rsid w:val="00885ED4"/>
    <w:rsid w:val="008872EC"/>
    <w:rsid w:val="00887306"/>
    <w:rsid w:val="0088761D"/>
    <w:rsid w:val="00887A6D"/>
    <w:rsid w:val="00891864"/>
    <w:rsid w:val="00892A71"/>
    <w:rsid w:val="00892D64"/>
    <w:rsid w:val="00895048"/>
    <w:rsid w:val="00895300"/>
    <w:rsid w:val="00895B63"/>
    <w:rsid w:val="0089663F"/>
    <w:rsid w:val="008A1909"/>
    <w:rsid w:val="008A1D49"/>
    <w:rsid w:val="008A1EAF"/>
    <w:rsid w:val="008A3D61"/>
    <w:rsid w:val="008A4343"/>
    <w:rsid w:val="008A47D1"/>
    <w:rsid w:val="008A4A47"/>
    <w:rsid w:val="008A52A0"/>
    <w:rsid w:val="008A5EFE"/>
    <w:rsid w:val="008A6130"/>
    <w:rsid w:val="008A6C4A"/>
    <w:rsid w:val="008B0831"/>
    <w:rsid w:val="008B17EF"/>
    <w:rsid w:val="008B1BDF"/>
    <w:rsid w:val="008B2749"/>
    <w:rsid w:val="008B48B6"/>
    <w:rsid w:val="008B6971"/>
    <w:rsid w:val="008B7000"/>
    <w:rsid w:val="008B7056"/>
    <w:rsid w:val="008B771F"/>
    <w:rsid w:val="008C1420"/>
    <w:rsid w:val="008C40DC"/>
    <w:rsid w:val="008C4DB5"/>
    <w:rsid w:val="008C4EB2"/>
    <w:rsid w:val="008C7D3A"/>
    <w:rsid w:val="008D1152"/>
    <w:rsid w:val="008D35B8"/>
    <w:rsid w:val="008D3B47"/>
    <w:rsid w:val="008D3B50"/>
    <w:rsid w:val="008D4123"/>
    <w:rsid w:val="008D42EA"/>
    <w:rsid w:val="008D44B5"/>
    <w:rsid w:val="008D53F1"/>
    <w:rsid w:val="008D5509"/>
    <w:rsid w:val="008D5EAF"/>
    <w:rsid w:val="008E074F"/>
    <w:rsid w:val="008E1014"/>
    <w:rsid w:val="008E2EBE"/>
    <w:rsid w:val="008E470A"/>
    <w:rsid w:val="008E51D5"/>
    <w:rsid w:val="008E62F7"/>
    <w:rsid w:val="008E67C6"/>
    <w:rsid w:val="008E6DA4"/>
    <w:rsid w:val="008E7ADB"/>
    <w:rsid w:val="008E7CFF"/>
    <w:rsid w:val="008E7FFB"/>
    <w:rsid w:val="008F0A82"/>
    <w:rsid w:val="008F107B"/>
    <w:rsid w:val="008F21A9"/>
    <w:rsid w:val="008F2FFC"/>
    <w:rsid w:val="008F382D"/>
    <w:rsid w:val="008F6C6F"/>
    <w:rsid w:val="008F718D"/>
    <w:rsid w:val="00900458"/>
    <w:rsid w:val="00901B72"/>
    <w:rsid w:val="009020FF"/>
    <w:rsid w:val="009029EB"/>
    <w:rsid w:val="00902BF7"/>
    <w:rsid w:val="00902EA0"/>
    <w:rsid w:val="00903A42"/>
    <w:rsid w:val="009053A5"/>
    <w:rsid w:val="0090710D"/>
    <w:rsid w:val="00910F72"/>
    <w:rsid w:val="00912C72"/>
    <w:rsid w:val="009130C0"/>
    <w:rsid w:val="00913125"/>
    <w:rsid w:val="00914321"/>
    <w:rsid w:val="00914C85"/>
    <w:rsid w:val="00917913"/>
    <w:rsid w:val="00921465"/>
    <w:rsid w:val="009252C8"/>
    <w:rsid w:val="00927D91"/>
    <w:rsid w:val="00930A50"/>
    <w:rsid w:val="0093225A"/>
    <w:rsid w:val="00935D5D"/>
    <w:rsid w:val="00937745"/>
    <w:rsid w:val="009411DD"/>
    <w:rsid w:val="0094136E"/>
    <w:rsid w:val="009451F2"/>
    <w:rsid w:val="00947B05"/>
    <w:rsid w:val="00951491"/>
    <w:rsid w:val="00953D81"/>
    <w:rsid w:val="00953E22"/>
    <w:rsid w:val="00955120"/>
    <w:rsid w:val="00955B33"/>
    <w:rsid w:val="0095694C"/>
    <w:rsid w:val="00960526"/>
    <w:rsid w:val="00960571"/>
    <w:rsid w:val="0096072C"/>
    <w:rsid w:val="009610C4"/>
    <w:rsid w:val="00961B5E"/>
    <w:rsid w:val="0096240E"/>
    <w:rsid w:val="00962EBA"/>
    <w:rsid w:val="0096410B"/>
    <w:rsid w:val="00965713"/>
    <w:rsid w:val="00966994"/>
    <w:rsid w:val="00966A5E"/>
    <w:rsid w:val="00967A0A"/>
    <w:rsid w:val="00970849"/>
    <w:rsid w:val="009715E5"/>
    <w:rsid w:val="00971783"/>
    <w:rsid w:val="009747DC"/>
    <w:rsid w:val="009751A5"/>
    <w:rsid w:val="00980F0F"/>
    <w:rsid w:val="009819AE"/>
    <w:rsid w:val="0098389B"/>
    <w:rsid w:val="009839EE"/>
    <w:rsid w:val="00984339"/>
    <w:rsid w:val="009848B6"/>
    <w:rsid w:val="009918CB"/>
    <w:rsid w:val="00992506"/>
    <w:rsid w:val="0099251E"/>
    <w:rsid w:val="00992BE8"/>
    <w:rsid w:val="00996EA0"/>
    <w:rsid w:val="00997179"/>
    <w:rsid w:val="00997DD6"/>
    <w:rsid w:val="009A1841"/>
    <w:rsid w:val="009A226C"/>
    <w:rsid w:val="009A2280"/>
    <w:rsid w:val="009A3415"/>
    <w:rsid w:val="009A439F"/>
    <w:rsid w:val="009A4BFB"/>
    <w:rsid w:val="009A6617"/>
    <w:rsid w:val="009A6968"/>
    <w:rsid w:val="009B22CB"/>
    <w:rsid w:val="009B2801"/>
    <w:rsid w:val="009B2BC6"/>
    <w:rsid w:val="009B37DF"/>
    <w:rsid w:val="009B3A40"/>
    <w:rsid w:val="009B4B55"/>
    <w:rsid w:val="009B69C4"/>
    <w:rsid w:val="009C0175"/>
    <w:rsid w:val="009C55C1"/>
    <w:rsid w:val="009C715D"/>
    <w:rsid w:val="009C7925"/>
    <w:rsid w:val="009C7EA0"/>
    <w:rsid w:val="009D05C0"/>
    <w:rsid w:val="009D14AE"/>
    <w:rsid w:val="009D16CB"/>
    <w:rsid w:val="009D23A3"/>
    <w:rsid w:val="009D2D79"/>
    <w:rsid w:val="009D35F0"/>
    <w:rsid w:val="009D4127"/>
    <w:rsid w:val="009D49D6"/>
    <w:rsid w:val="009D637E"/>
    <w:rsid w:val="009E07AD"/>
    <w:rsid w:val="009E0BCE"/>
    <w:rsid w:val="009E2789"/>
    <w:rsid w:val="009E312F"/>
    <w:rsid w:val="009E4FA7"/>
    <w:rsid w:val="009E757C"/>
    <w:rsid w:val="009F17C5"/>
    <w:rsid w:val="009F2FCF"/>
    <w:rsid w:val="009F391B"/>
    <w:rsid w:val="009F44A2"/>
    <w:rsid w:val="009F77D2"/>
    <w:rsid w:val="009F7842"/>
    <w:rsid w:val="00A01218"/>
    <w:rsid w:val="00A0250D"/>
    <w:rsid w:val="00A02FCF"/>
    <w:rsid w:val="00A04513"/>
    <w:rsid w:val="00A0704E"/>
    <w:rsid w:val="00A07EB3"/>
    <w:rsid w:val="00A10582"/>
    <w:rsid w:val="00A11A97"/>
    <w:rsid w:val="00A13507"/>
    <w:rsid w:val="00A13DFF"/>
    <w:rsid w:val="00A14887"/>
    <w:rsid w:val="00A14A55"/>
    <w:rsid w:val="00A15168"/>
    <w:rsid w:val="00A1600D"/>
    <w:rsid w:val="00A1707D"/>
    <w:rsid w:val="00A224A9"/>
    <w:rsid w:val="00A22590"/>
    <w:rsid w:val="00A2326C"/>
    <w:rsid w:val="00A2381D"/>
    <w:rsid w:val="00A23FE9"/>
    <w:rsid w:val="00A25819"/>
    <w:rsid w:val="00A276C4"/>
    <w:rsid w:val="00A30634"/>
    <w:rsid w:val="00A308C4"/>
    <w:rsid w:val="00A30CFC"/>
    <w:rsid w:val="00A3111F"/>
    <w:rsid w:val="00A327D3"/>
    <w:rsid w:val="00A32B39"/>
    <w:rsid w:val="00A3429A"/>
    <w:rsid w:val="00A35DC0"/>
    <w:rsid w:val="00A360E6"/>
    <w:rsid w:val="00A36B3D"/>
    <w:rsid w:val="00A3788B"/>
    <w:rsid w:val="00A37FDA"/>
    <w:rsid w:val="00A41C3A"/>
    <w:rsid w:val="00A4203A"/>
    <w:rsid w:val="00A42BC9"/>
    <w:rsid w:val="00A43A3E"/>
    <w:rsid w:val="00A440C4"/>
    <w:rsid w:val="00A443FD"/>
    <w:rsid w:val="00A44F03"/>
    <w:rsid w:val="00A45852"/>
    <w:rsid w:val="00A46718"/>
    <w:rsid w:val="00A47838"/>
    <w:rsid w:val="00A50FD7"/>
    <w:rsid w:val="00A51D32"/>
    <w:rsid w:val="00A5286F"/>
    <w:rsid w:val="00A52977"/>
    <w:rsid w:val="00A54A94"/>
    <w:rsid w:val="00A5547A"/>
    <w:rsid w:val="00A573F6"/>
    <w:rsid w:val="00A60B9C"/>
    <w:rsid w:val="00A61075"/>
    <w:rsid w:val="00A649D7"/>
    <w:rsid w:val="00A654B3"/>
    <w:rsid w:val="00A6694D"/>
    <w:rsid w:val="00A70E41"/>
    <w:rsid w:val="00A711B2"/>
    <w:rsid w:val="00A732DB"/>
    <w:rsid w:val="00A73DC3"/>
    <w:rsid w:val="00A75187"/>
    <w:rsid w:val="00A828FF"/>
    <w:rsid w:val="00A82DEE"/>
    <w:rsid w:val="00A83A40"/>
    <w:rsid w:val="00A8477F"/>
    <w:rsid w:val="00A8587E"/>
    <w:rsid w:val="00A85CF6"/>
    <w:rsid w:val="00A9341B"/>
    <w:rsid w:val="00A93B9C"/>
    <w:rsid w:val="00A93C56"/>
    <w:rsid w:val="00A93FAC"/>
    <w:rsid w:val="00A94AA1"/>
    <w:rsid w:val="00A953F1"/>
    <w:rsid w:val="00A96690"/>
    <w:rsid w:val="00AA10DF"/>
    <w:rsid w:val="00AA1532"/>
    <w:rsid w:val="00AA35FF"/>
    <w:rsid w:val="00AA47C1"/>
    <w:rsid w:val="00AA47DC"/>
    <w:rsid w:val="00AA6616"/>
    <w:rsid w:val="00AA6EA8"/>
    <w:rsid w:val="00AA77AB"/>
    <w:rsid w:val="00AB23A2"/>
    <w:rsid w:val="00AB48CE"/>
    <w:rsid w:val="00AB498D"/>
    <w:rsid w:val="00AB5A48"/>
    <w:rsid w:val="00AB6DBA"/>
    <w:rsid w:val="00AC0341"/>
    <w:rsid w:val="00AC0AE1"/>
    <w:rsid w:val="00AC0EF3"/>
    <w:rsid w:val="00AC1522"/>
    <w:rsid w:val="00AC2460"/>
    <w:rsid w:val="00AC3D69"/>
    <w:rsid w:val="00AC3DC0"/>
    <w:rsid w:val="00AC50F4"/>
    <w:rsid w:val="00AC6B46"/>
    <w:rsid w:val="00AD086E"/>
    <w:rsid w:val="00AD3DB9"/>
    <w:rsid w:val="00AD5473"/>
    <w:rsid w:val="00AD699D"/>
    <w:rsid w:val="00AD7C29"/>
    <w:rsid w:val="00AE27BE"/>
    <w:rsid w:val="00AE2D2E"/>
    <w:rsid w:val="00AE3A26"/>
    <w:rsid w:val="00AE3B06"/>
    <w:rsid w:val="00AE3CCA"/>
    <w:rsid w:val="00AE53A2"/>
    <w:rsid w:val="00AE54B8"/>
    <w:rsid w:val="00AE5AF3"/>
    <w:rsid w:val="00AE7DA4"/>
    <w:rsid w:val="00AE7F30"/>
    <w:rsid w:val="00AE7F50"/>
    <w:rsid w:val="00AF0D88"/>
    <w:rsid w:val="00AF115F"/>
    <w:rsid w:val="00AF2AB4"/>
    <w:rsid w:val="00AF3F4B"/>
    <w:rsid w:val="00AF403D"/>
    <w:rsid w:val="00AF5B22"/>
    <w:rsid w:val="00AF744C"/>
    <w:rsid w:val="00B00704"/>
    <w:rsid w:val="00B01804"/>
    <w:rsid w:val="00B020CC"/>
    <w:rsid w:val="00B0226F"/>
    <w:rsid w:val="00B030EF"/>
    <w:rsid w:val="00B0382D"/>
    <w:rsid w:val="00B03E8E"/>
    <w:rsid w:val="00B044DE"/>
    <w:rsid w:val="00B0547C"/>
    <w:rsid w:val="00B05D24"/>
    <w:rsid w:val="00B05EB0"/>
    <w:rsid w:val="00B07738"/>
    <w:rsid w:val="00B077C4"/>
    <w:rsid w:val="00B12773"/>
    <w:rsid w:val="00B143BA"/>
    <w:rsid w:val="00B2104E"/>
    <w:rsid w:val="00B21F05"/>
    <w:rsid w:val="00B241BC"/>
    <w:rsid w:val="00B25831"/>
    <w:rsid w:val="00B27865"/>
    <w:rsid w:val="00B30B86"/>
    <w:rsid w:val="00B318A3"/>
    <w:rsid w:val="00B32665"/>
    <w:rsid w:val="00B33FBE"/>
    <w:rsid w:val="00B340BB"/>
    <w:rsid w:val="00B34943"/>
    <w:rsid w:val="00B352E9"/>
    <w:rsid w:val="00B35EF5"/>
    <w:rsid w:val="00B4135C"/>
    <w:rsid w:val="00B42A81"/>
    <w:rsid w:val="00B42C5F"/>
    <w:rsid w:val="00B435EE"/>
    <w:rsid w:val="00B46242"/>
    <w:rsid w:val="00B47DF3"/>
    <w:rsid w:val="00B50F20"/>
    <w:rsid w:val="00B51658"/>
    <w:rsid w:val="00B517AD"/>
    <w:rsid w:val="00B529FC"/>
    <w:rsid w:val="00B545DC"/>
    <w:rsid w:val="00B554D9"/>
    <w:rsid w:val="00B558F6"/>
    <w:rsid w:val="00B56596"/>
    <w:rsid w:val="00B56AFB"/>
    <w:rsid w:val="00B57A3E"/>
    <w:rsid w:val="00B57BCA"/>
    <w:rsid w:val="00B57DC5"/>
    <w:rsid w:val="00B57DD9"/>
    <w:rsid w:val="00B625B0"/>
    <w:rsid w:val="00B6264A"/>
    <w:rsid w:val="00B6284A"/>
    <w:rsid w:val="00B63A93"/>
    <w:rsid w:val="00B644C4"/>
    <w:rsid w:val="00B64F4B"/>
    <w:rsid w:val="00B679C2"/>
    <w:rsid w:val="00B726BC"/>
    <w:rsid w:val="00B72F90"/>
    <w:rsid w:val="00B733D6"/>
    <w:rsid w:val="00B739FB"/>
    <w:rsid w:val="00B742DC"/>
    <w:rsid w:val="00B74B24"/>
    <w:rsid w:val="00B82872"/>
    <w:rsid w:val="00B82A0C"/>
    <w:rsid w:val="00B843E3"/>
    <w:rsid w:val="00B864E7"/>
    <w:rsid w:val="00B8753D"/>
    <w:rsid w:val="00B87B98"/>
    <w:rsid w:val="00B9042F"/>
    <w:rsid w:val="00B90D3F"/>
    <w:rsid w:val="00B92AF7"/>
    <w:rsid w:val="00B9471E"/>
    <w:rsid w:val="00B94ACE"/>
    <w:rsid w:val="00B95440"/>
    <w:rsid w:val="00B97199"/>
    <w:rsid w:val="00B9788D"/>
    <w:rsid w:val="00BA1EC4"/>
    <w:rsid w:val="00BA223A"/>
    <w:rsid w:val="00BA26DD"/>
    <w:rsid w:val="00BA2A8E"/>
    <w:rsid w:val="00BA3B62"/>
    <w:rsid w:val="00BA3BF7"/>
    <w:rsid w:val="00BA53A3"/>
    <w:rsid w:val="00BA57B4"/>
    <w:rsid w:val="00BA70F6"/>
    <w:rsid w:val="00BB08CE"/>
    <w:rsid w:val="00BB18A8"/>
    <w:rsid w:val="00BB2B20"/>
    <w:rsid w:val="00BB36B1"/>
    <w:rsid w:val="00BB3EDB"/>
    <w:rsid w:val="00BB4B7C"/>
    <w:rsid w:val="00BB587A"/>
    <w:rsid w:val="00BB5D01"/>
    <w:rsid w:val="00BC02B3"/>
    <w:rsid w:val="00BC15FF"/>
    <w:rsid w:val="00BC287F"/>
    <w:rsid w:val="00BC3ADB"/>
    <w:rsid w:val="00BC4C66"/>
    <w:rsid w:val="00BC4ED3"/>
    <w:rsid w:val="00BC505C"/>
    <w:rsid w:val="00BC5214"/>
    <w:rsid w:val="00BC5A1F"/>
    <w:rsid w:val="00BD0ED0"/>
    <w:rsid w:val="00BD2324"/>
    <w:rsid w:val="00BD239E"/>
    <w:rsid w:val="00BD2938"/>
    <w:rsid w:val="00BD2E2F"/>
    <w:rsid w:val="00BD437D"/>
    <w:rsid w:val="00BD4893"/>
    <w:rsid w:val="00BD6545"/>
    <w:rsid w:val="00BD6E3E"/>
    <w:rsid w:val="00BD748A"/>
    <w:rsid w:val="00BD7AC6"/>
    <w:rsid w:val="00BE022E"/>
    <w:rsid w:val="00BE05B7"/>
    <w:rsid w:val="00BE07DE"/>
    <w:rsid w:val="00BE212B"/>
    <w:rsid w:val="00BE22E3"/>
    <w:rsid w:val="00BE2319"/>
    <w:rsid w:val="00BE4BF3"/>
    <w:rsid w:val="00BE5962"/>
    <w:rsid w:val="00BE709A"/>
    <w:rsid w:val="00BF1010"/>
    <w:rsid w:val="00BF1D0B"/>
    <w:rsid w:val="00BF3484"/>
    <w:rsid w:val="00BF38CE"/>
    <w:rsid w:val="00BF3CFA"/>
    <w:rsid w:val="00BF6921"/>
    <w:rsid w:val="00C03CE1"/>
    <w:rsid w:val="00C04591"/>
    <w:rsid w:val="00C05347"/>
    <w:rsid w:val="00C0540F"/>
    <w:rsid w:val="00C0553F"/>
    <w:rsid w:val="00C05C86"/>
    <w:rsid w:val="00C06E8E"/>
    <w:rsid w:val="00C06E94"/>
    <w:rsid w:val="00C10A1D"/>
    <w:rsid w:val="00C11E27"/>
    <w:rsid w:val="00C1248C"/>
    <w:rsid w:val="00C13C39"/>
    <w:rsid w:val="00C1426A"/>
    <w:rsid w:val="00C149FB"/>
    <w:rsid w:val="00C15ECD"/>
    <w:rsid w:val="00C17567"/>
    <w:rsid w:val="00C17F9A"/>
    <w:rsid w:val="00C20A54"/>
    <w:rsid w:val="00C21A4C"/>
    <w:rsid w:val="00C21BD9"/>
    <w:rsid w:val="00C21D44"/>
    <w:rsid w:val="00C21E2C"/>
    <w:rsid w:val="00C21FA4"/>
    <w:rsid w:val="00C2303C"/>
    <w:rsid w:val="00C238D1"/>
    <w:rsid w:val="00C24AF6"/>
    <w:rsid w:val="00C27FEF"/>
    <w:rsid w:val="00C335C2"/>
    <w:rsid w:val="00C34AB4"/>
    <w:rsid w:val="00C355FA"/>
    <w:rsid w:val="00C37365"/>
    <w:rsid w:val="00C40F5A"/>
    <w:rsid w:val="00C416D5"/>
    <w:rsid w:val="00C4278E"/>
    <w:rsid w:val="00C42D35"/>
    <w:rsid w:val="00C43BA5"/>
    <w:rsid w:val="00C445D9"/>
    <w:rsid w:val="00C44CD2"/>
    <w:rsid w:val="00C5008F"/>
    <w:rsid w:val="00C50918"/>
    <w:rsid w:val="00C52AE7"/>
    <w:rsid w:val="00C53564"/>
    <w:rsid w:val="00C5369D"/>
    <w:rsid w:val="00C54147"/>
    <w:rsid w:val="00C543D3"/>
    <w:rsid w:val="00C5532C"/>
    <w:rsid w:val="00C553F6"/>
    <w:rsid w:val="00C57546"/>
    <w:rsid w:val="00C6206D"/>
    <w:rsid w:val="00C63319"/>
    <w:rsid w:val="00C636F4"/>
    <w:rsid w:val="00C64F9E"/>
    <w:rsid w:val="00C72BDF"/>
    <w:rsid w:val="00C753E1"/>
    <w:rsid w:val="00C754FB"/>
    <w:rsid w:val="00C75E0B"/>
    <w:rsid w:val="00C76668"/>
    <w:rsid w:val="00C813CF"/>
    <w:rsid w:val="00C81E09"/>
    <w:rsid w:val="00C82656"/>
    <w:rsid w:val="00C90414"/>
    <w:rsid w:val="00C9081B"/>
    <w:rsid w:val="00C918AC"/>
    <w:rsid w:val="00C9357D"/>
    <w:rsid w:val="00C9524F"/>
    <w:rsid w:val="00C9528E"/>
    <w:rsid w:val="00C95F50"/>
    <w:rsid w:val="00C9630B"/>
    <w:rsid w:val="00CA25CC"/>
    <w:rsid w:val="00CA2CBC"/>
    <w:rsid w:val="00CA36AC"/>
    <w:rsid w:val="00CA4DFF"/>
    <w:rsid w:val="00CA543B"/>
    <w:rsid w:val="00CA5A9C"/>
    <w:rsid w:val="00CA5BD0"/>
    <w:rsid w:val="00CA7CBF"/>
    <w:rsid w:val="00CA7FDA"/>
    <w:rsid w:val="00CB1D40"/>
    <w:rsid w:val="00CB38DC"/>
    <w:rsid w:val="00CB5EB9"/>
    <w:rsid w:val="00CC1437"/>
    <w:rsid w:val="00CC1D2C"/>
    <w:rsid w:val="00CC23A3"/>
    <w:rsid w:val="00CC5288"/>
    <w:rsid w:val="00CC71FE"/>
    <w:rsid w:val="00CC7CDD"/>
    <w:rsid w:val="00CD0586"/>
    <w:rsid w:val="00CD2F49"/>
    <w:rsid w:val="00CD3F3B"/>
    <w:rsid w:val="00CD4CFA"/>
    <w:rsid w:val="00CD58FA"/>
    <w:rsid w:val="00CE1EAD"/>
    <w:rsid w:val="00CE1ECB"/>
    <w:rsid w:val="00CE3318"/>
    <w:rsid w:val="00CE3664"/>
    <w:rsid w:val="00CE4CB2"/>
    <w:rsid w:val="00CE5187"/>
    <w:rsid w:val="00CE570B"/>
    <w:rsid w:val="00CE5C8D"/>
    <w:rsid w:val="00CE6121"/>
    <w:rsid w:val="00CE6E90"/>
    <w:rsid w:val="00CF1A28"/>
    <w:rsid w:val="00CF3132"/>
    <w:rsid w:val="00CF35B2"/>
    <w:rsid w:val="00CF390B"/>
    <w:rsid w:val="00CF7C2A"/>
    <w:rsid w:val="00D02804"/>
    <w:rsid w:val="00D04DCE"/>
    <w:rsid w:val="00D04F4F"/>
    <w:rsid w:val="00D060A2"/>
    <w:rsid w:val="00D06676"/>
    <w:rsid w:val="00D07185"/>
    <w:rsid w:val="00D077CF"/>
    <w:rsid w:val="00D10F6E"/>
    <w:rsid w:val="00D11F53"/>
    <w:rsid w:val="00D14F57"/>
    <w:rsid w:val="00D17C41"/>
    <w:rsid w:val="00D21E37"/>
    <w:rsid w:val="00D22D3A"/>
    <w:rsid w:val="00D23CFC"/>
    <w:rsid w:val="00D246E8"/>
    <w:rsid w:val="00D26461"/>
    <w:rsid w:val="00D30B71"/>
    <w:rsid w:val="00D31D79"/>
    <w:rsid w:val="00D342D0"/>
    <w:rsid w:val="00D3468B"/>
    <w:rsid w:val="00D3665E"/>
    <w:rsid w:val="00D40307"/>
    <w:rsid w:val="00D40F35"/>
    <w:rsid w:val="00D41145"/>
    <w:rsid w:val="00D424D0"/>
    <w:rsid w:val="00D4473F"/>
    <w:rsid w:val="00D45F46"/>
    <w:rsid w:val="00D46028"/>
    <w:rsid w:val="00D46033"/>
    <w:rsid w:val="00D46797"/>
    <w:rsid w:val="00D46DBD"/>
    <w:rsid w:val="00D47844"/>
    <w:rsid w:val="00D50494"/>
    <w:rsid w:val="00D505DA"/>
    <w:rsid w:val="00D54420"/>
    <w:rsid w:val="00D55969"/>
    <w:rsid w:val="00D5608C"/>
    <w:rsid w:val="00D60265"/>
    <w:rsid w:val="00D604A2"/>
    <w:rsid w:val="00D608D6"/>
    <w:rsid w:val="00D617E7"/>
    <w:rsid w:val="00D61D16"/>
    <w:rsid w:val="00D67030"/>
    <w:rsid w:val="00D70790"/>
    <w:rsid w:val="00D72F30"/>
    <w:rsid w:val="00D774F0"/>
    <w:rsid w:val="00D8095D"/>
    <w:rsid w:val="00D8268F"/>
    <w:rsid w:val="00D84884"/>
    <w:rsid w:val="00D90F1F"/>
    <w:rsid w:val="00D940F7"/>
    <w:rsid w:val="00D94615"/>
    <w:rsid w:val="00D97123"/>
    <w:rsid w:val="00D97568"/>
    <w:rsid w:val="00D9777D"/>
    <w:rsid w:val="00D97A8D"/>
    <w:rsid w:val="00D97B26"/>
    <w:rsid w:val="00DA0D3F"/>
    <w:rsid w:val="00DA22C6"/>
    <w:rsid w:val="00DA3A04"/>
    <w:rsid w:val="00DA3DBF"/>
    <w:rsid w:val="00DA7BAC"/>
    <w:rsid w:val="00DB0F1D"/>
    <w:rsid w:val="00DB0FB5"/>
    <w:rsid w:val="00DB160D"/>
    <w:rsid w:val="00DB28CE"/>
    <w:rsid w:val="00DB3607"/>
    <w:rsid w:val="00DB4A9A"/>
    <w:rsid w:val="00DB5EC0"/>
    <w:rsid w:val="00DC01D3"/>
    <w:rsid w:val="00DC0FD8"/>
    <w:rsid w:val="00DC17B0"/>
    <w:rsid w:val="00DC1819"/>
    <w:rsid w:val="00DC5FBD"/>
    <w:rsid w:val="00DC5FD5"/>
    <w:rsid w:val="00DC761D"/>
    <w:rsid w:val="00DC790D"/>
    <w:rsid w:val="00DC7DE7"/>
    <w:rsid w:val="00DD5027"/>
    <w:rsid w:val="00DD508D"/>
    <w:rsid w:val="00DD6789"/>
    <w:rsid w:val="00DE2822"/>
    <w:rsid w:val="00DE2D77"/>
    <w:rsid w:val="00DE7222"/>
    <w:rsid w:val="00DE79C3"/>
    <w:rsid w:val="00DF241C"/>
    <w:rsid w:val="00DF27D7"/>
    <w:rsid w:val="00E00CF3"/>
    <w:rsid w:val="00E01ABC"/>
    <w:rsid w:val="00E07724"/>
    <w:rsid w:val="00E07981"/>
    <w:rsid w:val="00E10277"/>
    <w:rsid w:val="00E10E5B"/>
    <w:rsid w:val="00E145BE"/>
    <w:rsid w:val="00E1520E"/>
    <w:rsid w:val="00E1666F"/>
    <w:rsid w:val="00E20D7B"/>
    <w:rsid w:val="00E22276"/>
    <w:rsid w:val="00E23DD7"/>
    <w:rsid w:val="00E23DF5"/>
    <w:rsid w:val="00E24EB1"/>
    <w:rsid w:val="00E27504"/>
    <w:rsid w:val="00E27608"/>
    <w:rsid w:val="00E31F25"/>
    <w:rsid w:val="00E3235D"/>
    <w:rsid w:val="00E36AFC"/>
    <w:rsid w:val="00E40DBA"/>
    <w:rsid w:val="00E452B2"/>
    <w:rsid w:val="00E4719B"/>
    <w:rsid w:val="00E50B6B"/>
    <w:rsid w:val="00E50FF3"/>
    <w:rsid w:val="00E510E0"/>
    <w:rsid w:val="00E51AA9"/>
    <w:rsid w:val="00E526AD"/>
    <w:rsid w:val="00E54C2E"/>
    <w:rsid w:val="00E54D2D"/>
    <w:rsid w:val="00E558C5"/>
    <w:rsid w:val="00E577F9"/>
    <w:rsid w:val="00E60C52"/>
    <w:rsid w:val="00E61E54"/>
    <w:rsid w:val="00E62DAF"/>
    <w:rsid w:val="00E62FE2"/>
    <w:rsid w:val="00E66992"/>
    <w:rsid w:val="00E70482"/>
    <w:rsid w:val="00E71591"/>
    <w:rsid w:val="00E72AE7"/>
    <w:rsid w:val="00E74061"/>
    <w:rsid w:val="00E7618D"/>
    <w:rsid w:val="00E76B18"/>
    <w:rsid w:val="00E81BDE"/>
    <w:rsid w:val="00E83A3A"/>
    <w:rsid w:val="00E842EC"/>
    <w:rsid w:val="00E8563B"/>
    <w:rsid w:val="00E908AF"/>
    <w:rsid w:val="00E9337D"/>
    <w:rsid w:val="00E93558"/>
    <w:rsid w:val="00E9440B"/>
    <w:rsid w:val="00E9471E"/>
    <w:rsid w:val="00E94DEE"/>
    <w:rsid w:val="00E9578E"/>
    <w:rsid w:val="00E967EF"/>
    <w:rsid w:val="00E9735F"/>
    <w:rsid w:val="00EA0102"/>
    <w:rsid w:val="00EA1FD4"/>
    <w:rsid w:val="00EA352E"/>
    <w:rsid w:val="00EA6885"/>
    <w:rsid w:val="00EA7705"/>
    <w:rsid w:val="00EA7A14"/>
    <w:rsid w:val="00EB05FD"/>
    <w:rsid w:val="00EB1957"/>
    <w:rsid w:val="00EB2061"/>
    <w:rsid w:val="00EB58F8"/>
    <w:rsid w:val="00EB5A9C"/>
    <w:rsid w:val="00EB5E0D"/>
    <w:rsid w:val="00EB6081"/>
    <w:rsid w:val="00EB627A"/>
    <w:rsid w:val="00EB6381"/>
    <w:rsid w:val="00EB7917"/>
    <w:rsid w:val="00EB7E37"/>
    <w:rsid w:val="00EC3DC3"/>
    <w:rsid w:val="00EC7B19"/>
    <w:rsid w:val="00EC7DCE"/>
    <w:rsid w:val="00ED0589"/>
    <w:rsid w:val="00ED158B"/>
    <w:rsid w:val="00ED1699"/>
    <w:rsid w:val="00ED2036"/>
    <w:rsid w:val="00ED2390"/>
    <w:rsid w:val="00ED2CA7"/>
    <w:rsid w:val="00ED3B18"/>
    <w:rsid w:val="00ED3BEE"/>
    <w:rsid w:val="00ED6A83"/>
    <w:rsid w:val="00ED6D1F"/>
    <w:rsid w:val="00ED7B7A"/>
    <w:rsid w:val="00EE266F"/>
    <w:rsid w:val="00EE2A7E"/>
    <w:rsid w:val="00EE603D"/>
    <w:rsid w:val="00EF52DB"/>
    <w:rsid w:val="00F02292"/>
    <w:rsid w:val="00F033B8"/>
    <w:rsid w:val="00F03A5C"/>
    <w:rsid w:val="00F03BA3"/>
    <w:rsid w:val="00F041A1"/>
    <w:rsid w:val="00F05F2E"/>
    <w:rsid w:val="00F06EF9"/>
    <w:rsid w:val="00F0749E"/>
    <w:rsid w:val="00F07D5A"/>
    <w:rsid w:val="00F07D75"/>
    <w:rsid w:val="00F10B94"/>
    <w:rsid w:val="00F11FA3"/>
    <w:rsid w:val="00F129C2"/>
    <w:rsid w:val="00F14187"/>
    <w:rsid w:val="00F1519D"/>
    <w:rsid w:val="00F174FA"/>
    <w:rsid w:val="00F204EC"/>
    <w:rsid w:val="00F22CCB"/>
    <w:rsid w:val="00F26CD9"/>
    <w:rsid w:val="00F27E85"/>
    <w:rsid w:val="00F33DEB"/>
    <w:rsid w:val="00F33EE6"/>
    <w:rsid w:val="00F345A3"/>
    <w:rsid w:val="00F35F48"/>
    <w:rsid w:val="00F35FEF"/>
    <w:rsid w:val="00F37501"/>
    <w:rsid w:val="00F37652"/>
    <w:rsid w:val="00F407D3"/>
    <w:rsid w:val="00F41D7E"/>
    <w:rsid w:val="00F425DD"/>
    <w:rsid w:val="00F43D11"/>
    <w:rsid w:val="00F44EF4"/>
    <w:rsid w:val="00F458AD"/>
    <w:rsid w:val="00F474A9"/>
    <w:rsid w:val="00F477FE"/>
    <w:rsid w:val="00F4787C"/>
    <w:rsid w:val="00F502F5"/>
    <w:rsid w:val="00F5045E"/>
    <w:rsid w:val="00F50955"/>
    <w:rsid w:val="00F5204D"/>
    <w:rsid w:val="00F52900"/>
    <w:rsid w:val="00F53107"/>
    <w:rsid w:val="00F536D7"/>
    <w:rsid w:val="00F53EC1"/>
    <w:rsid w:val="00F53F4D"/>
    <w:rsid w:val="00F56488"/>
    <w:rsid w:val="00F575CB"/>
    <w:rsid w:val="00F6069F"/>
    <w:rsid w:val="00F60837"/>
    <w:rsid w:val="00F61C74"/>
    <w:rsid w:val="00F63EE2"/>
    <w:rsid w:val="00F6424B"/>
    <w:rsid w:val="00F679C0"/>
    <w:rsid w:val="00F67F36"/>
    <w:rsid w:val="00F705C5"/>
    <w:rsid w:val="00F7133B"/>
    <w:rsid w:val="00F72484"/>
    <w:rsid w:val="00F7275B"/>
    <w:rsid w:val="00F72E80"/>
    <w:rsid w:val="00F73590"/>
    <w:rsid w:val="00F74A6B"/>
    <w:rsid w:val="00F74FB7"/>
    <w:rsid w:val="00F77F6D"/>
    <w:rsid w:val="00F80A6C"/>
    <w:rsid w:val="00F80BA2"/>
    <w:rsid w:val="00F82218"/>
    <w:rsid w:val="00F8764D"/>
    <w:rsid w:val="00F9037E"/>
    <w:rsid w:val="00F90D12"/>
    <w:rsid w:val="00F90E49"/>
    <w:rsid w:val="00F92399"/>
    <w:rsid w:val="00F937F5"/>
    <w:rsid w:val="00F94F35"/>
    <w:rsid w:val="00F970FD"/>
    <w:rsid w:val="00FA30E8"/>
    <w:rsid w:val="00FA432E"/>
    <w:rsid w:val="00FA5992"/>
    <w:rsid w:val="00FA5C0B"/>
    <w:rsid w:val="00FB0C48"/>
    <w:rsid w:val="00FB2203"/>
    <w:rsid w:val="00FB2673"/>
    <w:rsid w:val="00FB26C9"/>
    <w:rsid w:val="00FB4FBD"/>
    <w:rsid w:val="00FB7D87"/>
    <w:rsid w:val="00FC16E3"/>
    <w:rsid w:val="00FC2555"/>
    <w:rsid w:val="00FC32D1"/>
    <w:rsid w:val="00FC4F1F"/>
    <w:rsid w:val="00FC5417"/>
    <w:rsid w:val="00FC647D"/>
    <w:rsid w:val="00FD064B"/>
    <w:rsid w:val="00FD3279"/>
    <w:rsid w:val="00FD499C"/>
    <w:rsid w:val="00FD4E24"/>
    <w:rsid w:val="00FD5E69"/>
    <w:rsid w:val="00FD629A"/>
    <w:rsid w:val="00FD6365"/>
    <w:rsid w:val="00FD68B8"/>
    <w:rsid w:val="00FD6FC9"/>
    <w:rsid w:val="00FD7C0C"/>
    <w:rsid w:val="00FE269F"/>
    <w:rsid w:val="00FE2E74"/>
    <w:rsid w:val="00FE4735"/>
    <w:rsid w:val="00FF111C"/>
    <w:rsid w:val="00FF563D"/>
    <w:rsid w:val="00FF5E70"/>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Indent" w:uiPriority="0"/>
    <w:lsdException w:name="Message Header" w:uiPriority="0"/>
    <w:lsdException w:name="Subtitle" w:semiHidden="0" w:uiPriority="11" w:unhideWhenUsed="0" w:qFormat="1"/>
    <w:lsdException w:name="Body Text 2" w:uiPriority="0"/>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FA3"/>
    <w:pPr>
      <w:spacing w:line="240" w:lineRule="auto"/>
      <w:jc w:val="both"/>
    </w:pPr>
    <w:rPr>
      <w:rFonts w:cstheme="minorBidi"/>
    </w:rPr>
  </w:style>
  <w:style w:type="paragraph" w:styleId="Heading1">
    <w:name w:val="heading 1"/>
    <w:basedOn w:val="Normal"/>
    <w:next w:val="Normal"/>
    <w:link w:val="Heading1Char"/>
    <w:qFormat/>
    <w:rsid w:val="00DA7BAC"/>
    <w:pPr>
      <w:keepNext/>
      <w:spacing w:before="240" w:after="60" w:line="360" w:lineRule="auto"/>
      <w:outlineLvl w:val="0"/>
    </w:pPr>
    <w:rPr>
      <w:rFonts w:eastAsia="Times New Roman" w:cs="Arial"/>
      <w:b/>
      <w:bCs/>
      <w:kern w:val="32"/>
      <w:sz w:val="32"/>
      <w:szCs w:val="32"/>
      <w:lang w:val="en-ZA" w:eastAsia="en-ZA"/>
    </w:rPr>
  </w:style>
  <w:style w:type="paragraph" w:styleId="Heading2">
    <w:name w:val="heading 2"/>
    <w:aliases w:val=" Char Char, Char"/>
    <w:basedOn w:val="Normal"/>
    <w:next w:val="Normal"/>
    <w:link w:val="Heading2Char"/>
    <w:unhideWhenUsed/>
    <w:qFormat/>
    <w:rsid w:val="003E29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BodyText"/>
    <w:link w:val="Heading3Char"/>
    <w:unhideWhenUsed/>
    <w:qFormat/>
    <w:rsid w:val="00630462"/>
    <w:pPr>
      <w:keepNext/>
      <w:spacing w:after="0"/>
      <w:jc w:val="left"/>
      <w:outlineLvl w:val="2"/>
    </w:pPr>
    <w:rPr>
      <w:rFonts w:ascii="Arial Black" w:eastAsia="Times New Roman" w:hAnsi="Arial Black" w:cs="Times New Roman"/>
      <w:spacing w:val="-5"/>
      <w:sz w:val="18"/>
      <w:szCs w:val="20"/>
    </w:rPr>
  </w:style>
  <w:style w:type="paragraph" w:styleId="Heading4">
    <w:name w:val="heading 4"/>
    <w:basedOn w:val="Normal"/>
    <w:next w:val="Normal"/>
    <w:link w:val="Heading4Char"/>
    <w:unhideWhenUsed/>
    <w:qFormat/>
    <w:rsid w:val="009020F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7B4C66"/>
    <w:pPr>
      <w:spacing w:before="240" w:after="60" w:line="360" w:lineRule="auto"/>
      <w:outlineLvl w:val="4"/>
    </w:pPr>
    <w:rPr>
      <w:rFonts w:eastAsia="Times New Roman" w:cs="Times New Roman"/>
      <w:b/>
      <w:bCs/>
      <w:i/>
      <w:iCs/>
      <w:sz w:val="26"/>
      <w:szCs w:val="26"/>
      <w:lang w:val="en-ZA" w:eastAsia="en-ZA"/>
    </w:rPr>
  </w:style>
  <w:style w:type="paragraph" w:styleId="Heading6">
    <w:name w:val="heading 6"/>
    <w:basedOn w:val="Normal"/>
    <w:next w:val="Normal"/>
    <w:link w:val="Heading6Char"/>
    <w:uiPriority w:val="9"/>
    <w:qFormat/>
    <w:rsid w:val="006D4FDA"/>
    <w:pPr>
      <w:spacing w:before="240" w:after="60" w:line="360" w:lineRule="auto"/>
      <w:outlineLvl w:val="5"/>
    </w:pPr>
    <w:rPr>
      <w:rFonts w:ascii="Times New Roman" w:eastAsia="Times New Roman" w:hAnsi="Times New Roman" w:cs="Times New Roman"/>
      <w:b/>
      <w:bCs/>
      <w:lang w:val="en-ZA" w:eastAsia="en-ZA"/>
    </w:rPr>
  </w:style>
  <w:style w:type="paragraph" w:styleId="Heading7">
    <w:name w:val="heading 7"/>
    <w:basedOn w:val="Normal"/>
    <w:next w:val="Normal"/>
    <w:link w:val="Heading7Char"/>
    <w:qFormat/>
    <w:rsid w:val="00DA7BAC"/>
    <w:pPr>
      <w:spacing w:before="240" w:after="60" w:line="360" w:lineRule="auto"/>
      <w:outlineLvl w:val="6"/>
    </w:pPr>
    <w:rPr>
      <w:rFonts w:ascii="Times New Roman" w:eastAsia="Times New Roman" w:hAnsi="Times New Roman" w:cs="Times New Roman"/>
      <w:sz w:val="24"/>
      <w:szCs w:val="24"/>
      <w:lang w:val="en-ZA" w:eastAsia="en-ZA"/>
    </w:rPr>
  </w:style>
  <w:style w:type="paragraph" w:styleId="Heading8">
    <w:name w:val="heading 8"/>
    <w:basedOn w:val="Normal"/>
    <w:next w:val="Normal"/>
    <w:link w:val="Heading8Char"/>
    <w:qFormat/>
    <w:rsid w:val="006D4FDA"/>
    <w:pPr>
      <w:spacing w:before="240" w:after="60" w:line="360" w:lineRule="auto"/>
      <w:outlineLvl w:val="7"/>
    </w:pPr>
    <w:rPr>
      <w:rFonts w:ascii="Times New Roman" w:eastAsia="Times New Roman" w:hAnsi="Times New Roman" w:cs="Times New Roman"/>
      <w:i/>
      <w:iCs/>
      <w:sz w:val="24"/>
      <w:szCs w:val="24"/>
      <w:lang w:val="en-ZA" w:eastAsia="en-ZA"/>
    </w:rPr>
  </w:style>
  <w:style w:type="paragraph" w:styleId="Heading9">
    <w:name w:val="heading 9"/>
    <w:basedOn w:val="Normal"/>
    <w:next w:val="Normal"/>
    <w:link w:val="Heading9Char"/>
    <w:qFormat/>
    <w:rsid w:val="006D4FDA"/>
    <w:pPr>
      <w:spacing w:before="240" w:after="60" w:line="360" w:lineRule="auto"/>
      <w:outlineLvl w:val="8"/>
    </w:pPr>
    <w:rPr>
      <w:rFonts w:eastAsia="Times New Roman" w:cs="Arial"/>
      <w:lang w:val="en-ZA"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11FA3"/>
    <w:pPr>
      <w:tabs>
        <w:tab w:val="center" w:pos="4680"/>
        <w:tab w:val="right" w:pos="9360"/>
      </w:tabs>
      <w:spacing w:after="0"/>
    </w:pPr>
    <w:rPr>
      <w:rFonts w:ascii="Calibri" w:eastAsia="Calibri" w:hAnsi="Calibri" w:cs="Times New Roman"/>
    </w:rPr>
  </w:style>
  <w:style w:type="character" w:customStyle="1" w:styleId="HeaderChar">
    <w:name w:val="Header Char"/>
    <w:basedOn w:val="DefaultParagraphFont"/>
    <w:link w:val="Header"/>
    <w:uiPriority w:val="99"/>
    <w:rsid w:val="00F11FA3"/>
    <w:rPr>
      <w:rFonts w:ascii="Calibri" w:eastAsia="Calibri" w:hAnsi="Calibri" w:cs="Times New Roman"/>
    </w:rPr>
  </w:style>
  <w:style w:type="paragraph" w:styleId="Footer">
    <w:name w:val="footer"/>
    <w:basedOn w:val="Normal"/>
    <w:link w:val="FooterChar"/>
    <w:uiPriority w:val="99"/>
    <w:unhideWhenUsed/>
    <w:rsid w:val="00F11FA3"/>
    <w:pPr>
      <w:tabs>
        <w:tab w:val="center" w:pos="4680"/>
        <w:tab w:val="right" w:pos="9360"/>
      </w:tabs>
      <w:spacing w:after="0"/>
    </w:pPr>
    <w:rPr>
      <w:rFonts w:ascii="Calibri" w:eastAsia="Calibri" w:hAnsi="Calibri" w:cs="Times New Roman"/>
    </w:rPr>
  </w:style>
  <w:style w:type="character" w:customStyle="1" w:styleId="FooterChar">
    <w:name w:val="Footer Char"/>
    <w:basedOn w:val="DefaultParagraphFont"/>
    <w:link w:val="Footer"/>
    <w:uiPriority w:val="99"/>
    <w:rsid w:val="00F11FA3"/>
    <w:rPr>
      <w:rFonts w:ascii="Calibri" w:eastAsia="Calibri" w:hAnsi="Calibri" w:cs="Times New Roman"/>
    </w:rPr>
  </w:style>
  <w:style w:type="character" w:styleId="PageNumber">
    <w:name w:val="page number"/>
    <w:basedOn w:val="DefaultParagraphFont"/>
    <w:rsid w:val="00F11FA3"/>
  </w:style>
  <w:style w:type="paragraph" w:customStyle="1" w:styleId="Default">
    <w:name w:val="Default"/>
    <w:rsid w:val="00F11FA3"/>
    <w:pPr>
      <w:autoSpaceDE w:val="0"/>
      <w:autoSpaceDN w:val="0"/>
      <w:adjustRightInd w:val="0"/>
      <w:spacing w:after="0" w:line="240" w:lineRule="auto"/>
    </w:pPr>
    <w:rPr>
      <w:color w:val="000000"/>
      <w:sz w:val="24"/>
      <w:szCs w:val="24"/>
    </w:rPr>
  </w:style>
  <w:style w:type="paragraph" w:styleId="ListParagraph">
    <w:name w:val="List Paragraph"/>
    <w:basedOn w:val="Normal"/>
    <w:uiPriority w:val="34"/>
    <w:qFormat/>
    <w:rsid w:val="00F11FA3"/>
    <w:pPr>
      <w:spacing w:after="0"/>
      <w:ind w:left="720"/>
      <w:contextualSpacing/>
    </w:pPr>
    <w:rPr>
      <w:rFonts w:ascii="Times New Roman" w:eastAsia="Times New Roman" w:hAnsi="Times New Roman" w:cs="Times New Roman"/>
      <w:sz w:val="20"/>
      <w:szCs w:val="20"/>
      <w:lang w:val="en-ZA" w:eastAsia="zh-CN"/>
    </w:rPr>
  </w:style>
  <w:style w:type="table" w:styleId="TableGrid">
    <w:name w:val="Table Grid"/>
    <w:basedOn w:val="TableNormal"/>
    <w:rsid w:val="00F11FA3"/>
    <w:pPr>
      <w:spacing w:after="0" w:line="240" w:lineRule="auto"/>
    </w:pPr>
    <w:rPr>
      <w:rFonts w:asciiTheme="minorHAnsi"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11FA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1FA3"/>
    <w:rPr>
      <w:rFonts w:ascii="Tahoma" w:hAnsi="Tahoma" w:cs="Tahoma"/>
      <w:sz w:val="16"/>
      <w:szCs w:val="16"/>
    </w:rPr>
  </w:style>
  <w:style w:type="paragraph" w:styleId="NoSpacing">
    <w:name w:val="No Spacing"/>
    <w:uiPriority w:val="1"/>
    <w:qFormat/>
    <w:rsid w:val="00D17C41"/>
    <w:pPr>
      <w:spacing w:after="0" w:line="240" w:lineRule="auto"/>
    </w:pPr>
    <w:rPr>
      <w:rFonts w:ascii="Calibri" w:eastAsia="Times New Roman" w:hAnsi="Calibri" w:cs="Times New Roman"/>
    </w:rPr>
  </w:style>
  <w:style w:type="paragraph" w:customStyle="1" w:styleId="BlockLine">
    <w:name w:val="Block Line"/>
    <w:basedOn w:val="Normal"/>
    <w:next w:val="Normal"/>
    <w:rsid w:val="009B22CB"/>
    <w:pPr>
      <w:pBdr>
        <w:top w:val="single" w:sz="6" w:space="1" w:color="auto"/>
        <w:between w:val="single" w:sz="6" w:space="1" w:color="auto"/>
      </w:pBdr>
      <w:spacing w:before="240" w:after="0"/>
      <w:ind w:left="1700"/>
      <w:jc w:val="left"/>
    </w:pPr>
    <w:rPr>
      <w:rFonts w:ascii="Comic Sans MS" w:eastAsia="PMingLiU" w:hAnsi="Comic Sans MS" w:cs="Times New Roman"/>
      <w:sz w:val="24"/>
      <w:szCs w:val="20"/>
      <w:lang w:val="en-GB" w:eastAsia="zh-TW"/>
    </w:rPr>
  </w:style>
  <w:style w:type="paragraph" w:customStyle="1" w:styleId="Handouttextbullet">
    <w:name w:val="Handout text bullet"/>
    <w:basedOn w:val="Normal"/>
    <w:rsid w:val="00062B37"/>
    <w:pPr>
      <w:numPr>
        <w:numId w:val="1"/>
      </w:numPr>
      <w:spacing w:after="240"/>
      <w:jc w:val="left"/>
    </w:pPr>
    <w:rPr>
      <w:rFonts w:ascii="Comic Sans MS" w:eastAsia="Times New Roman" w:hAnsi="Comic Sans MS" w:cs="Times New Roman"/>
      <w:sz w:val="24"/>
      <w:szCs w:val="20"/>
    </w:rPr>
  </w:style>
  <w:style w:type="paragraph" w:customStyle="1" w:styleId="TableText">
    <w:name w:val="Table Text"/>
    <w:basedOn w:val="Normal"/>
    <w:rsid w:val="00962EBA"/>
    <w:pPr>
      <w:spacing w:after="0"/>
      <w:jc w:val="left"/>
    </w:pPr>
    <w:rPr>
      <w:rFonts w:ascii="Comic Sans MS" w:eastAsia="Times New Roman" w:hAnsi="Comic Sans MS" w:cs="Times New Roman"/>
      <w:sz w:val="24"/>
      <w:szCs w:val="20"/>
      <w:lang w:val="en-GB"/>
    </w:rPr>
  </w:style>
  <w:style w:type="paragraph" w:customStyle="1" w:styleId="xl24">
    <w:name w:val="xl24"/>
    <w:basedOn w:val="Normal"/>
    <w:rsid w:val="00455CAE"/>
    <w:pPr>
      <w:spacing w:before="100" w:beforeAutospacing="1" w:after="100" w:afterAutospacing="1"/>
      <w:jc w:val="left"/>
    </w:pPr>
    <w:rPr>
      <w:rFonts w:ascii="Comic Sans MS" w:eastAsia="Arial Unicode MS" w:hAnsi="Comic Sans MS" w:cs="Arial Unicode MS"/>
      <w:b/>
      <w:bCs/>
      <w:sz w:val="24"/>
      <w:szCs w:val="24"/>
      <w:lang w:val="en-GB"/>
    </w:rPr>
  </w:style>
  <w:style w:type="paragraph" w:styleId="BodyText2">
    <w:name w:val="Body Text 2"/>
    <w:basedOn w:val="Normal"/>
    <w:link w:val="BodyText2Char"/>
    <w:rsid w:val="00C335C2"/>
    <w:pPr>
      <w:spacing w:after="0"/>
      <w:jc w:val="left"/>
    </w:pPr>
    <w:rPr>
      <w:rFonts w:ascii="Comic Sans MS" w:eastAsia="Times New Roman" w:hAnsi="Comic Sans MS" w:cs="Times New Roman"/>
      <w:sz w:val="28"/>
      <w:szCs w:val="20"/>
      <w:lang w:val="en-GB"/>
    </w:rPr>
  </w:style>
  <w:style w:type="character" w:customStyle="1" w:styleId="BodyText2Char">
    <w:name w:val="Body Text 2 Char"/>
    <w:basedOn w:val="DefaultParagraphFont"/>
    <w:link w:val="BodyText2"/>
    <w:rsid w:val="00C335C2"/>
    <w:rPr>
      <w:rFonts w:ascii="Comic Sans MS" w:eastAsia="Times New Roman" w:hAnsi="Comic Sans MS" w:cs="Times New Roman"/>
      <w:sz w:val="28"/>
      <w:szCs w:val="20"/>
      <w:lang w:val="en-GB"/>
    </w:rPr>
  </w:style>
  <w:style w:type="paragraph" w:customStyle="1" w:styleId="ActHline">
    <w:name w:val="ActHline"/>
    <w:basedOn w:val="Normal"/>
    <w:rsid w:val="00C335C2"/>
    <w:pPr>
      <w:pBdr>
        <w:top w:val="single" w:sz="36" w:space="18" w:color="808080"/>
      </w:pBdr>
      <w:ind w:left="1418"/>
      <w:jc w:val="left"/>
    </w:pPr>
    <w:rPr>
      <w:rFonts w:eastAsia="Times New Roman" w:cs="Times New Roman"/>
      <w:sz w:val="24"/>
      <w:szCs w:val="20"/>
    </w:rPr>
  </w:style>
  <w:style w:type="paragraph" w:customStyle="1" w:styleId="newform">
    <w:name w:val="newform"/>
    <w:basedOn w:val="Normal"/>
    <w:next w:val="Normal"/>
    <w:rsid w:val="00256C6D"/>
    <w:pPr>
      <w:tabs>
        <w:tab w:val="left" w:pos="255"/>
      </w:tabs>
      <w:spacing w:after="0"/>
      <w:jc w:val="left"/>
    </w:pPr>
    <w:rPr>
      <w:rFonts w:eastAsia="Times New Roman" w:cs="Times New Roman"/>
      <w:snapToGrid w:val="0"/>
      <w:sz w:val="16"/>
      <w:szCs w:val="20"/>
      <w:lang w:val="en-GB"/>
    </w:rPr>
  </w:style>
  <w:style w:type="paragraph" w:customStyle="1" w:styleId="TableHeaderText">
    <w:name w:val="Table Header Text"/>
    <w:basedOn w:val="TableText"/>
    <w:rsid w:val="000B1526"/>
    <w:pPr>
      <w:jc w:val="center"/>
    </w:pPr>
    <w:rPr>
      <w:b/>
    </w:rPr>
  </w:style>
  <w:style w:type="paragraph" w:customStyle="1" w:styleId="DefaultText">
    <w:name w:val="Default Text"/>
    <w:basedOn w:val="Normal"/>
    <w:rsid w:val="007A7700"/>
    <w:pPr>
      <w:spacing w:after="0"/>
      <w:jc w:val="left"/>
    </w:pPr>
    <w:rPr>
      <w:rFonts w:ascii="Times New Roman" w:eastAsia="Times New Roman" w:hAnsi="Times New Roman" w:cs="Times New Roman"/>
      <w:sz w:val="24"/>
      <w:szCs w:val="20"/>
    </w:rPr>
  </w:style>
  <w:style w:type="paragraph" w:styleId="NormalWeb">
    <w:name w:val="Normal (Web)"/>
    <w:basedOn w:val="Normal"/>
    <w:uiPriority w:val="99"/>
    <w:unhideWhenUsed/>
    <w:rsid w:val="00426E6D"/>
    <w:pPr>
      <w:spacing w:before="100" w:beforeAutospacing="1" w:after="100" w:afterAutospacing="1"/>
      <w:jc w:val="left"/>
    </w:pPr>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630462"/>
    <w:pPr>
      <w:spacing w:after="120"/>
    </w:pPr>
  </w:style>
  <w:style w:type="character" w:customStyle="1" w:styleId="BodyTextChar">
    <w:name w:val="Body Text Char"/>
    <w:basedOn w:val="DefaultParagraphFont"/>
    <w:link w:val="BodyText"/>
    <w:uiPriority w:val="99"/>
    <w:rsid w:val="00630462"/>
    <w:rPr>
      <w:rFonts w:cstheme="minorBidi"/>
    </w:rPr>
  </w:style>
  <w:style w:type="character" w:customStyle="1" w:styleId="Heading3Char">
    <w:name w:val="Heading 3 Char"/>
    <w:basedOn w:val="DefaultParagraphFont"/>
    <w:link w:val="Heading3"/>
    <w:rsid w:val="00630462"/>
    <w:rPr>
      <w:rFonts w:ascii="Arial Black" w:eastAsia="Times New Roman" w:hAnsi="Arial Black" w:cs="Times New Roman"/>
      <w:spacing w:val="-5"/>
      <w:sz w:val="18"/>
      <w:szCs w:val="20"/>
    </w:rPr>
  </w:style>
  <w:style w:type="character" w:styleId="Strong">
    <w:name w:val="Strong"/>
    <w:basedOn w:val="DefaultParagraphFont"/>
    <w:uiPriority w:val="22"/>
    <w:qFormat/>
    <w:rsid w:val="00630462"/>
    <w:rPr>
      <w:b/>
      <w:bCs/>
    </w:rPr>
  </w:style>
  <w:style w:type="character" w:customStyle="1" w:styleId="Heading4Char">
    <w:name w:val="Heading 4 Char"/>
    <w:basedOn w:val="DefaultParagraphFont"/>
    <w:link w:val="Heading4"/>
    <w:uiPriority w:val="9"/>
    <w:rsid w:val="009020FF"/>
    <w:rPr>
      <w:rFonts w:asciiTheme="majorHAnsi" w:eastAsiaTheme="majorEastAsia" w:hAnsiTheme="majorHAnsi" w:cstheme="majorBidi"/>
      <w:b/>
      <w:bCs/>
      <w:i/>
      <w:iCs/>
      <w:color w:val="4F81BD" w:themeColor="accent1"/>
    </w:rPr>
  </w:style>
  <w:style w:type="character" w:customStyle="1" w:styleId="apple-style-span">
    <w:name w:val="apple-style-span"/>
    <w:basedOn w:val="DefaultParagraphFont"/>
    <w:rsid w:val="00DA3A04"/>
  </w:style>
  <w:style w:type="character" w:customStyle="1" w:styleId="apple-converted-space">
    <w:name w:val="apple-converted-space"/>
    <w:basedOn w:val="DefaultParagraphFont"/>
    <w:rsid w:val="00840AC4"/>
  </w:style>
  <w:style w:type="character" w:styleId="Hyperlink">
    <w:name w:val="Hyperlink"/>
    <w:basedOn w:val="DefaultParagraphFont"/>
    <w:unhideWhenUsed/>
    <w:rsid w:val="00840AC4"/>
    <w:rPr>
      <w:color w:val="0000FF"/>
      <w:u w:val="single"/>
    </w:rPr>
  </w:style>
  <w:style w:type="character" w:customStyle="1" w:styleId="Heading2Char">
    <w:name w:val="Heading 2 Char"/>
    <w:aliases w:val=" Char Char Char, Char Char1"/>
    <w:basedOn w:val="DefaultParagraphFont"/>
    <w:link w:val="Heading2"/>
    <w:rsid w:val="003E29C3"/>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rsid w:val="00CA36AC"/>
    <w:rPr>
      <w:i/>
      <w:iCs/>
    </w:rPr>
  </w:style>
  <w:style w:type="paragraph" w:styleId="BodyTextIndent">
    <w:name w:val="Body Text Indent"/>
    <w:basedOn w:val="Normal"/>
    <w:link w:val="BodyTextIndentChar"/>
    <w:unhideWhenUsed/>
    <w:rsid w:val="007D302B"/>
    <w:pPr>
      <w:spacing w:after="120"/>
      <w:ind w:left="360"/>
    </w:pPr>
  </w:style>
  <w:style w:type="character" w:customStyle="1" w:styleId="BodyTextIndentChar">
    <w:name w:val="Body Text Indent Char"/>
    <w:basedOn w:val="DefaultParagraphFont"/>
    <w:link w:val="BodyTextIndent"/>
    <w:rsid w:val="007D302B"/>
    <w:rPr>
      <w:rFonts w:cstheme="minorBidi"/>
    </w:rPr>
  </w:style>
  <w:style w:type="paragraph" w:customStyle="1" w:styleId="Style6">
    <w:name w:val="Style6"/>
    <w:basedOn w:val="Normal"/>
    <w:rsid w:val="007D302B"/>
    <w:pPr>
      <w:numPr>
        <w:numId w:val="2"/>
      </w:numPr>
      <w:spacing w:after="0" w:line="360" w:lineRule="auto"/>
    </w:pPr>
    <w:rPr>
      <w:rFonts w:eastAsia="Times New Roman" w:cs="Times New Roman"/>
      <w:sz w:val="24"/>
      <w:szCs w:val="20"/>
      <w:lang w:val="en-ZA" w:eastAsia="en-ZA"/>
    </w:rPr>
  </w:style>
  <w:style w:type="paragraph" w:styleId="BodyTextIndent3">
    <w:name w:val="Body Text Indent 3"/>
    <w:basedOn w:val="Normal"/>
    <w:link w:val="BodyTextIndent3Char"/>
    <w:uiPriority w:val="99"/>
    <w:semiHidden/>
    <w:unhideWhenUsed/>
    <w:rsid w:val="00DA7BA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A7BAC"/>
    <w:rPr>
      <w:rFonts w:cstheme="minorBidi"/>
      <w:sz w:val="16"/>
      <w:szCs w:val="16"/>
    </w:rPr>
  </w:style>
  <w:style w:type="character" w:customStyle="1" w:styleId="Heading1Char">
    <w:name w:val="Heading 1 Char"/>
    <w:basedOn w:val="DefaultParagraphFont"/>
    <w:link w:val="Heading1"/>
    <w:rsid w:val="00DA7BAC"/>
    <w:rPr>
      <w:rFonts w:eastAsia="Times New Roman"/>
      <w:b/>
      <w:bCs/>
      <w:kern w:val="32"/>
      <w:sz w:val="32"/>
      <w:szCs w:val="32"/>
      <w:lang w:val="en-ZA" w:eastAsia="en-ZA"/>
    </w:rPr>
  </w:style>
  <w:style w:type="character" w:customStyle="1" w:styleId="Heading7Char">
    <w:name w:val="Heading 7 Char"/>
    <w:basedOn w:val="DefaultParagraphFont"/>
    <w:link w:val="Heading7"/>
    <w:rsid w:val="00DA7BAC"/>
    <w:rPr>
      <w:rFonts w:ascii="Times New Roman" w:eastAsia="Times New Roman" w:hAnsi="Times New Roman" w:cs="Times New Roman"/>
      <w:sz w:val="24"/>
      <w:szCs w:val="24"/>
      <w:lang w:val="en-ZA" w:eastAsia="en-ZA"/>
    </w:rPr>
  </w:style>
  <w:style w:type="paragraph" w:customStyle="1" w:styleId="Style1">
    <w:name w:val="Style1"/>
    <w:basedOn w:val="Normal"/>
    <w:rsid w:val="00DA7BAC"/>
    <w:pPr>
      <w:spacing w:after="0"/>
      <w:jc w:val="left"/>
    </w:pPr>
    <w:rPr>
      <w:rFonts w:ascii="Times New Roman" w:eastAsia="Times New Roman" w:hAnsi="Times New Roman" w:cs="Times New Roman"/>
      <w:sz w:val="20"/>
      <w:szCs w:val="20"/>
      <w:lang w:val="en-ZA"/>
    </w:rPr>
  </w:style>
  <w:style w:type="paragraph" w:customStyle="1" w:styleId="p14">
    <w:name w:val="p14"/>
    <w:basedOn w:val="Normal"/>
    <w:rsid w:val="00DA7BAC"/>
    <w:pPr>
      <w:widowControl w:val="0"/>
      <w:tabs>
        <w:tab w:val="left" w:pos="748"/>
      </w:tabs>
      <w:autoSpaceDE w:val="0"/>
      <w:autoSpaceDN w:val="0"/>
      <w:adjustRightInd w:val="0"/>
      <w:spacing w:after="0" w:line="240" w:lineRule="atLeast"/>
      <w:ind w:left="482"/>
      <w:jc w:val="left"/>
    </w:pPr>
    <w:rPr>
      <w:rFonts w:ascii="Times New Roman" w:eastAsia="Times New Roman" w:hAnsi="Times New Roman" w:cs="Times New Roman"/>
      <w:sz w:val="24"/>
      <w:szCs w:val="24"/>
    </w:rPr>
  </w:style>
  <w:style w:type="paragraph" w:customStyle="1" w:styleId="p17">
    <w:name w:val="p17"/>
    <w:basedOn w:val="Normal"/>
    <w:rsid w:val="00DA7BAC"/>
    <w:pPr>
      <w:widowControl w:val="0"/>
      <w:tabs>
        <w:tab w:val="left" w:pos="873"/>
      </w:tabs>
      <w:autoSpaceDE w:val="0"/>
      <w:autoSpaceDN w:val="0"/>
      <w:adjustRightInd w:val="0"/>
      <w:spacing w:after="0" w:line="289" w:lineRule="atLeast"/>
      <w:ind w:left="357"/>
      <w:jc w:val="left"/>
    </w:pPr>
    <w:rPr>
      <w:rFonts w:ascii="Times New Roman" w:eastAsia="Times New Roman" w:hAnsi="Times New Roman" w:cs="Times New Roman"/>
      <w:sz w:val="24"/>
      <w:szCs w:val="24"/>
    </w:rPr>
  </w:style>
  <w:style w:type="paragraph" w:customStyle="1" w:styleId="WfxFaxNum">
    <w:name w:val="WfxFaxNum"/>
    <w:basedOn w:val="Normal"/>
    <w:rsid w:val="00DA7BAC"/>
    <w:pPr>
      <w:spacing w:after="0"/>
      <w:jc w:val="left"/>
    </w:pPr>
    <w:rPr>
      <w:rFonts w:ascii="Times New Roman" w:eastAsia="Times New Roman" w:hAnsi="Times New Roman" w:cs="Times New Roman"/>
      <w:sz w:val="20"/>
      <w:szCs w:val="20"/>
      <w:lang w:val="en-ZA" w:eastAsia="en-ZA"/>
    </w:rPr>
  </w:style>
  <w:style w:type="paragraph" w:styleId="Caption">
    <w:name w:val="caption"/>
    <w:basedOn w:val="Normal"/>
    <w:next w:val="Normal"/>
    <w:qFormat/>
    <w:rsid w:val="00DA7BAC"/>
    <w:pPr>
      <w:widowControl w:val="0"/>
      <w:spacing w:after="0"/>
      <w:ind w:left="720"/>
    </w:pPr>
    <w:rPr>
      <w:rFonts w:eastAsia="Times New Roman" w:cs="Times New Roman"/>
      <w:b/>
      <w:bCs/>
      <w:sz w:val="28"/>
      <w:szCs w:val="20"/>
      <w:u w:val="single"/>
      <w:lang w:val="en-ZA" w:eastAsia="en-ZA"/>
    </w:rPr>
  </w:style>
  <w:style w:type="paragraph" w:styleId="Title">
    <w:name w:val="Title"/>
    <w:basedOn w:val="Normal"/>
    <w:link w:val="TitleChar"/>
    <w:qFormat/>
    <w:rsid w:val="00101CD0"/>
    <w:pPr>
      <w:spacing w:before="240" w:after="120" w:line="360" w:lineRule="auto"/>
      <w:jc w:val="center"/>
      <w:outlineLvl w:val="0"/>
    </w:pPr>
    <w:rPr>
      <w:rFonts w:eastAsia="Times New Roman" w:cs="Times New Roman"/>
      <w:b/>
      <w:kern w:val="28"/>
      <w:sz w:val="32"/>
      <w:szCs w:val="20"/>
      <w:lang w:val="en-ZA" w:eastAsia="en-ZA"/>
    </w:rPr>
  </w:style>
  <w:style w:type="character" w:customStyle="1" w:styleId="TitleChar">
    <w:name w:val="Title Char"/>
    <w:basedOn w:val="DefaultParagraphFont"/>
    <w:link w:val="Title"/>
    <w:rsid w:val="00101CD0"/>
    <w:rPr>
      <w:rFonts w:eastAsia="Times New Roman" w:cs="Times New Roman"/>
      <w:b/>
      <w:kern w:val="28"/>
      <w:sz w:val="32"/>
      <w:szCs w:val="20"/>
      <w:lang w:val="en-ZA" w:eastAsia="en-ZA"/>
    </w:rPr>
  </w:style>
  <w:style w:type="character" w:customStyle="1" w:styleId="Heading5Char">
    <w:name w:val="Heading 5 Char"/>
    <w:basedOn w:val="DefaultParagraphFont"/>
    <w:link w:val="Heading5"/>
    <w:rsid w:val="007B4C66"/>
    <w:rPr>
      <w:rFonts w:eastAsia="Times New Roman" w:cs="Times New Roman"/>
      <w:b/>
      <w:bCs/>
      <w:i/>
      <w:iCs/>
      <w:sz w:val="26"/>
      <w:szCs w:val="26"/>
      <w:lang w:val="en-ZA" w:eastAsia="en-ZA"/>
    </w:rPr>
  </w:style>
  <w:style w:type="paragraph" w:customStyle="1" w:styleId="DocumentLabel">
    <w:name w:val="Document Label"/>
    <w:basedOn w:val="Normal"/>
    <w:next w:val="Normal"/>
    <w:rsid w:val="007B4C66"/>
    <w:pPr>
      <w:keepNext/>
      <w:keepLines/>
      <w:spacing w:before="400" w:after="120" w:line="240" w:lineRule="atLeast"/>
      <w:jc w:val="left"/>
    </w:pPr>
    <w:rPr>
      <w:rFonts w:ascii="Arial Black" w:eastAsia="Times New Roman" w:hAnsi="Arial Black" w:cs="Times New Roman"/>
      <w:spacing w:val="-5"/>
      <w:kern w:val="28"/>
      <w:sz w:val="96"/>
      <w:szCs w:val="20"/>
    </w:rPr>
  </w:style>
  <w:style w:type="paragraph" w:styleId="MessageHeader">
    <w:name w:val="Message Header"/>
    <w:basedOn w:val="BodyText"/>
    <w:link w:val="MessageHeaderChar"/>
    <w:semiHidden/>
    <w:rsid w:val="007B4C66"/>
    <w:pPr>
      <w:keepLines/>
      <w:spacing w:line="180" w:lineRule="atLeast"/>
      <w:ind w:left="1555" w:hanging="720"/>
      <w:jc w:val="left"/>
    </w:pPr>
    <w:rPr>
      <w:rFonts w:eastAsia="Times New Roman" w:cs="Times New Roman"/>
      <w:spacing w:val="-5"/>
      <w:sz w:val="20"/>
      <w:szCs w:val="20"/>
    </w:rPr>
  </w:style>
  <w:style w:type="character" w:customStyle="1" w:styleId="MessageHeaderChar">
    <w:name w:val="Message Header Char"/>
    <w:basedOn w:val="DefaultParagraphFont"/>
    <w:link w:val="MessageHeader"/>
    <w:semiHidden/>
    <w:rsid w:val="007B4C66"/>
    <w:rPr>
      <w:rFonts w:eastAsia="Times New Roman" w:cs="Times New Roman"/>
      <w:spacing w:val="-5"/>
      <w:sz w:val="20"/>
      <w:szCs w:val="20"/>
    </w:rPr>
  </w:style>
  <w:style w:type="paragraph" w:customStyle="1" w:styleId="MessageHeaderFirst">
    <w:name w:val="Message Header First"/>
    <w:basedOn w:val="MessageHeader"/>
    <w:next w:val="MessageHeader"/>
    <w:rsid w:val="007B4C66"/>
    <w:pPr>
      <w:spacing w:before="220"/>
    </w:pPr>
  </w:style>
  <w:style w:type="character" w:customStyle="1" w:styleId="MessageHeaderLabel">
    <w:name w:val="Message Header Label"/>
    <w:rsid w:val="007B4C66"/>
    <w:rPr>
      <w:rFonts w:ascii="Arial Black" w:hAnsi="Arial Black"/>
      <w:spacing w:val="-10"/>
      <w:sz w:val="18"/>
    </w:rPr>
  </w:style>
  <w:style w:type="paragraph" w:customStyle="1" w:styleId="MessageHeaderLast">
    <w:name w:val="Message Header Last"/>
    <w:basedOn w:val="MessageHeader"/>
    <w:next w:val="BodyText"/>
    <w:rsid w:val="007B4C66"/>
    <w:pPr>
      <w:pBdr>
        <w:bottom w:val="single" w:sz="6" w:space="15" w:color="auto"/>
      </w:pBdr>
      <w:spacing w:after="320"/>
    </w:pPr>
  </w:style>
  <w:style w:type="paragraph" w:customStyle="1" w:styleId="Style2">
    <w:name w:val="Style2"/>
    <w:basedOn w:val="Normal"/>
    <w:autoRedefine/>
    <w:rsid w:val="00842385"/>
    <w:pPr>
      <w:spacing w:after="0" w:line="360" w:lineRule="auto"/>
    </w:pPr>
    <w:rPr>
      <w:rFonts w:eastAsia="Times New Roman" w:cs="Times New Roman"/>
      <w:b/>
      <w:bCs/>
      <w:sz w:val="24"/>
      <w:szCs w:val="20"/>
      <w:lang w:val="en-ZA" w:eastAsia="en-ZA"/>
    </w:rPr>
  </w:style>
  <w:style w:type="paragraph" w:styleId="CommentText">
    <w:name w:val="annotation text"/>
    <w:basedOn w:val="Normal"/>
    <w:link w:val="CommentTextChar"/>
    <w:uiPriority w:val="99"/>
    <w:semiHidden/>
    <w:rsid w:val="00BD2938"/>
    <w:pPr>
      <w:spacing w:after="0" w:line="360" w:lineRule="auto"/>
    </w:pPr>
    <w:rPr>
      <w:rFonts w:eastAsia="Times New Roman" w:cs="Times New Roman"/>
      <w:sz w:val="20"/>
      <w:szCs w:val="20"/>
      <w:lang w:val="en-ZA" w:eastAsia="en-ZA"/>
    </w:rPr>
  </w:style>
  <w:style w:type="character" w:customStyle="1" w:styleId="CommentTextChar">
    <w:name w:val="Comment Text Char"/>
    <w:basedOn w:val="DefaultParagraphFont"/>
    <w:link w:val="CommentText"/>
    <w:uiPriority w:val="99"/>
    <w:semiHidden/>
    <w:rsid w:val="00BD2938"/>
    <w:rPr>
      <w:rFonts w:eastAsia="Times New Roman" w:cs="Times New Roman"/>
      <w:sz w:val="20"/>
      <w:szCs w:val="20"/>
      <w:lang w:val="en-ZA" w:eastAsia="en-ZA"/>
    </w:rPr>
  </w:style>
  <w:style w:type="paragraph" w:styleId="BodyTextIndent2">
    <w:name w:val="Body Text Indent 2"/>
    <w:basedOn w:val="Normal"/>
    <w:link w:val="BodyTextIndent2Char"/>
    <w:uiPriority w:val="99"/>
    <w:unhideWhenUsed/>
    <w:rsid w:val="006D4FDA"/>
    <w:pPr>
      <w:spacing w:after="120" w:line="480" w:lineRule="auto"/>
      <w:ind w:left="360"/>
    </w:pPr>
  </w:style>
  <w:style w:type="character" w:customStyle="1" w:styleId="BodyTextIndent2Char">
    <w:name w:val="Body Text Indent 2 Char"/>
    <w:basedOn w:val="DefaultParagraphFont"/>
    <w:link w:val="BodyTextIndent2"/>
    <w:uiPriority w:val="99"/>
    <w:rsid w:val="006D4FDA"/>
    <w:rPr>
      <w:rFonts w:cstheme="minorBidi"/>
    </w:rPr>
  </w:style>
  <w:style w:type="character" w:customStyle="1" w:styleId="Heading6Char">
    <w:name w:val="Heading 6 Char"/>
    <w:basedOn w:val="DefaultParagraphFont"/>
    <w:link w:val="Heading6"/>
    <w:uiPriority w:val="9"/>
    <w:rsid w:val="006D4FDA"/>
    <w:rPr>
      <w:rFonts w:ascii="Times New Roman" w:eastAsia="Times New Roman" w:hAnsi="Times New Roman" w:cs="Times New Roman"/>
      <w:b/>
      <w:bCs/>
      <w:lang w:val="en-ZA" w:eastAsia="en-ZA"/>
    </w:rPr>
  </w:style>
  <w:style w:type="character" w:customStyle="1" w:styleId="Heading8Char">
    <w:name w:val="Heading 8 Char"/>
    <w:basedOn w:val="DefaultParagraphFont"/>
    <w:link w:val="Heading8"/>
    <w:rsid w:val="006D4FDA"/>
    <w:rPr>
      <w:rFonts w:ascii="Times New Roman" w:eastAsia="Times New Roman" w:hAnsi="Times New Roman" w:cs="Times New Roman"/>
      <w:i/>
      <w:iCs/>
      <w:sz w:val="24"/>
      <w:szCs w:val="24"/>
      <w:lang w:val="en-ZA" w:eastAsia="en-ZA"/>
    </w:rPr>
  </w:style>
  <w:style w:type="character" w:customStyle="1" w:styleId="Heading9Char">
    <w:name w:val="Heading 9 Char"/>
    <w:basedOn w:val="DefaultParagraphFont"/>
    <w:link w:val="Heading9"/>
    <w:rsid w:val="006D4FDA"/>
    <w:rPr>
      <w:rFonts w:eastAsia="Times New Roman"/>
      <w:lang w:val="en-ZA" w:eastAsia="en-ZA"/>
    </w:rPr>
  </w:style>
  <w:style w:type="paragraph" w:styleId="BodyText3">
    <w:name w:val="Body Text 3"/>
    <w:basedOn w:val="Normal"/>
    <w:link w:val="BodyText3Char"/>
    <w:rsid w:val="006D4FDA"/>
    <w:pPr>
      <w:spacing w:after="120" w:line="360" w:lineRule="auto"/>
    </w:pPr>
    <w:rPr>
      <w:rFonts w:eastAsia="Times New Roman" w:cs="Times New Roman"/>
      <w:sz w:val="16"/>
      <w:szCs w:val="16"/>
      <w:lang w:val="en-ZA" w:eastAsia="en-ZA"/>
    </w:rPr>
  </w:style>
  <w:style w:type="character" w:customStyle="1" w:styleId="BodyText3Char">
    <w:name w:val="Body Text 3 Char"/>
    <w:basedOn w:val="DefaultParagraphFont"/>
    <w:link w:val="BodyText3"/>
    <w:rsid w:val="006D4FDA"/>
    <w:rPr>
      <w:rFonts w:eastAsia="Times New Roman" w:cs="Times New Roman"/>
      <w:sz w:val="16"/>
      <w:szCs w:val="16"/>
      <w:lang w:val="en-ZA" w:eastAsia="en-ZA"/>
    </w:rPr>
  </w:style>
  <w:style w:type="numbering" w:customStyle="1" w:styleId="CurrentList1">
    <w:name w:val="Current List1"/>
    <w:rsid w:val="00F041A1"/>
    <w:pPr>
      <w:numPr>
        <w:numId w:val="3"/>
      </w:numPr>
    </w:pPr>
  </w:style>
  <w:style w:type="paragraph" w:customStyle="1" w:styleId="TOCI">
    <w:name w:val="TOCI"/>
    <w:basedOn w:val="Default"/>
    <w:next w:val="Default"/>
    <w:uiPriority w:val="99"/>
    <w:rsid w:val="00276376"/>
    <w:rPr>
      <w:color w:val="auto"/>
    </w:rPr>
  </w:style>
  <w:style w:type="character" w:customStyle="1" w:styleId="reference">
    <w:name w:val="reference"/>
    <w:basedOn w:val="DefaultParagraphFont"/>
    <w:rsid w:val="00276376"/>
  </w:style>
  <w:style w:type="character" w:customStyle="1" w:styleId="texhtml">
    <w:name w:val="texhtml"/>
    <w:basedOn w:val="DefaultParagraphFont"/>
    <w:rsid w:val="00276376"/>
  </w:style>
  <w:style w:type="character" w:styleId="FootnoteReference">
    <w:name w:val="footnote reference"/>
    <w:basedOn w:val="DefaultParagraphFont"/>
    <w:semiHidden/>
    <w:rsid w:val="00656C35"/>
    <w:rPr>
      <w:vertAlign w:val="superscript"/>
    </w:rPr>
  </w:style>
  <w:style w:type="paragraph" w:styleId="BlockText">
    <w:name w:val="Block Text"/>
    <w:basedOn w:val="Normal"/>
    <w:rsid w:val="00656C35"/>
    <w:pPr>
      <w:spacing w:after="0"/>
      <w:ind w:left="540" w:right="381"/>
      <w:jc w:val="left"/>
    </w:pPr>
    <w:rPr>
      <w:rFonts w:eastAsia="Times New Roman" w:cs="Arial"/>
      <w:sz w:val="20"/>
      <w:szCs w:val="24"/>
    </w:rPr>
  </w:style>
  <w:style w:type="paragraph" w:styleId="PlainText">
    <w:name w:val="Plain Text"/>
    <w:basedOn w:val="Normal"/>
    <w:link w:val="PlainTextChar"/>
    <w:rsid w:val="006F5844"/>
    <w:pPr>
      <w:spacing w:after="0"/>
      <w:jc w:val="left"/>
    </w:pPr>
    <w:rPr>
      <w:rFonts w:ascii="Comic Sans MS" w:eastAsia="Arial Unicode MS" w:hAnsi="Comic Sans MS" w:cs="Arial Unicode MS"/>
      <w:color w:val="0000FF"/>
      <w:sz w:val="20"/>
      <w:szCs w:val="20"/>
      <w:lang w:val="en-GB"/>
    </w:rPr>
  </w:style>
  <w:style w:type="character" w:customStyle="1" w:styleId="PlainTextChar">
    <w:name w:val="Plain Text Char"/>
    <w:basedOn w:val="DefaultParagraphFont"/>
    <w:link w:val="PlainText"/>
    <w:rsid w:val="006F5844"/>
    <w:rPr>
      <w:rFonts w:ascii="Comic Sans MS" w:eastAsia="Arial Unicode MS" w:hAnsi="Comic Sans MS" w:cs="Arial Unicode MS"/>
      <w:color w:val="0000FF"/>
      <w:sz w:val="20"/>
      <w:szCs w:val="20"/>
      <w:lang w:val="en-GB"/>
    </w:rPr>
  </w:style>
  <w:style w:type="paragraph" w:customStyle="1" w:styleId="A1normal">
    <w:name w:val="A1 normal"/>
    <w:basedOn w:val="Normal"/>
    <w:link w:val="A1normalChar"/>
    <w:rsid w:val="006F5844"/>
    <w:pPr>
      <w:spacing w:after="0"/>
      <w:jc w:val="left"/>
    </w:pPr>
    <w:rPr>
      <w:rFonts w:eastAsia="Times New Roman" w:cs="Arial"/>
      <w:lang w:val="en-ZA"/>
    </w:rPr>
  </w:style>
  <w:style w:type="character" w:customStyle="1" w:styleId="A1normalChar">
    <w:name w:val="A1 normal Char"/>
    <w:basedOn w:val="DefaultParagraphFont"/>
    <w:link w:val="A1normal"/>
    <w:rsid w:val="006F5844"/>
    <w:rPr>
      <w:rFonts w:eastAsia="Times New Roman"/>
      <w:lang w:val="en-ZA"/>
    </w:rPr>
  </w:style>
  <w:style w:type="paragraph" w:customStyle="1" w:styleId="A1-normal">
    <w:name w:val="A1-normal"/>
    <w:basedOn w:val="Normal"/>
    <w:link w:val="A1-normalChar"/>
    <w:qFormat/>
    <w:rsid w:val="006F5844"/>
    <w:pPr>
      <w:tabs>
        <w:tab w:val="left" w:pos="1701"/>
      </w:tabs>
      <w:spacing w:after="0"/>
      <w:jc w:val="left"/>
    </w:pPr>
    <w:rPr>
      <w:rFonts w:eastAsia="Times New Roman" w:cs="Arial"/>
      <w:lang w:val="en-ZA"/>
    </w:rPr>
  </w:style>
  <w:style w:type="character" w:customStyle="1" w:styleId="A1-normalChar">
    <w:name w:val="A1-normal Char"/>
    <w:basedOn w:val="DefaultParagraphFont"/>
    <w:link w:val="A1-normal"/>
    <w:rsid w:val="006F5844"/>
    <w:rPr>
      <w:rFonts w:eastAsia="Times New Roman"/>
      <w:lang w:val="en-ZA"/>
    </w:rPr>
  </w:style>
  <w:style w:type="paragraph" w:customStyle="1" w:styleId="NoSpacing1">
    <w:name w:val="No Spacing1"/>
    <w:uiPriority w:val="1"/>
    <w:qFormat/>
    <w:rsid w:val="00320D5F"/>
    <w:pPr>
      <w:spacing w:after="0" w:line="240" w:lineRule="auto"/>
    </w:pPr>
    <w:rPr>
      <w:rFonts w:ascii="Calibri" w:eastAsia="Calibri" w:hAnsi="Calibri" w:cs="Times New Roman"/>
    </w:rPr>
  </w:style>
  <w:style w:type="character" w:customStyle="1" w:styleId="mw-headline">
    <w:name w:val="mw-headline"/>
    <w:basedOn w:val="DefaultParagraphFont"/>
    <w:rsid w:val="00320D5F"/>
  </w:style>
</w:styles>
</file>

<file path=word/webSettings.xml><?xml version="1.0" encoding="utf-8"?>
<w:webSettings xmlns:r="http://schemas.openxmlformats.org/officeDocument/2006/relationships" xmlns:w="http://schemas.openxmlformats.org/wordprocessingml/2006/main">
  <w:divs>
    <w:div w:id="9794169">
      <w:bodyDiv w:val="1"/>
      <w:marLeft w:val="0"/>
      <w:marRight w:val="0"/>
      <w:marTop w:val="0"/>
      <w:marBottom w:val="0"/>
      <w:divBdr>
        <w:top w:val="none" w:sz="0" w:space="0" w:color="auto"/>
        <w:left w:val="none" w:sz="0" w:space="0" w:color="auto"/>
        <w:bottom w:val="none" w:sz="0" w:space="0" w:color="auto"/>
        <w:right w:val="none" w:sz="0" w:space="0" w:color="auto"/>
      </w:divBdr>
    </w:div>
    <w:div w:id="18360161">
      <w:bodyDiv w:val="1"/>
      <w:marLeft w:val="0"/>
      <w:marRight w:val="0"/>
      <w:marTop w:val="0"/>
      <w:marBottom w:val="0"/>
      <w:divBdr>
        <w:top w:val="none" w:sz="0" w:space="0" w:color="auto"/>
        <w:left w:val="none" w:sz="0" w:space="0" w:color="auto"/>
        <w:bottom w:val="none" w:sz="0" w:space="0" w:color="auto"/>
        <w:right w:val="none" w:sz="0" w:space="0" w:color="auto"/>
      </w:divBdr>
    </w:div>
    <w:div w:id="40712860">
      <w:bodyDiv w:val="1"/>
      <w:marLeft w:val="0"/>
      <w:marRight w:val="0"/>
      <w:marTop w:val="0"/>
      <w:marBottom w:val="0"/>
      <w:divBdr>
        <w:top w:val="none" w:sz="0" w:space="0" w:color="auto"/>
        <w:left w:val="none" w:sz="0" w:space="0" w:color="auto"/>
        <w:bottom w:val="none" w:sz="0" w:space="0" w:color="auto"/>
        <w:right w:val="none" w:sz="0" w:space="0" w:color="auto"/>
      </w:divBdr>
    </w:div>
    <w:div w:id="45111002">
      <w:bodyDiv w:val="1"/>
      <w:marLeft w:val="0"/>
      <w:marRight w:val="0"/>
      <w:marTop w:val="0"/>
      <w:marBottom w:val="0"/>
      <w:divBdr>
        <w:top w:val="none" w:sz="0" w:space="0" w:color="auto"/>
        <w:left w:val="none" w:sz="0" w:space="0" w:color="auto"/>
        <w:bottom w:val="none" w:sz="0" w:space="0" w:color="auto"/>
        <w:right w:val="none" w:sz="0" w:space="0" w:color="auto"/>
      </w:divBdr>
    </w:div>
    <w:div w:id="48916334">
      <w:bodyDiv w:val="1"/>
      <w:marLeft w:val="0"/>
      <w:marRight w:val="0"/>
      <w:marTop w:val="0"/>
      <w:marBottom w:val="0"/>
      <w:divBdr>
        <w:top w:val="none" w:sz="0" w:space="0" w:color="auto"/>
        <w:left w:val="none" w:sz="0" w:space="0" w:color="auto"/>
        <w:bottom w:val="none" w:sz="0" w:space="0" w:color="auto"/>
        <w:right w:val="none" w:sz="0" w:space="0" w:color="auto"/>
      </w:divBdr>
    </w:div>
    <w:div w:id="48962604">
      <w:bodyDiv w:val="1"/>
      <w:marLeft w:val="0"/>
      <w:marRight w:val="0"/>
      <w:marTop w:val="0"/>
      <w:marBottom w:val="0"/>
      <w:divBdr>
        <w:top w:val="none" w:sz="0" w:space="0" w:color="auto"/>
        <w:left w:val="none" w:sz="0" w:space="0" w:color="auto"/>
        <w:bottom w:val="none" w:sz="0" w:space="0" w:color="auto"/>
        <w:right w:val="none" w:sz="0" w:space="0" w:color="auto"/>
      </w:divBdr>
    </w:div>
    <w:div w:id="67002383">
      <w:bodyDiv w:val="1"/>
      <w:marLeft w:val="0"/>
      <w:marRight w:val="0"/>
      <w:marTop w:val="0"/>
      <w:marBottom w:val="0"/>
      <w:divBdr>
        <w:top w:val="none" w:sz="0" w:space="0" w:color="auto"/>
        <w:left w:val="none" w:sz="0" w:space="0" w:color="auto"/>
        <w:bottom w:val="none" w:sz="0" w:space="0" w:color="auto"/>
        <w:right w:val="none" w:sz="0" w:space="0" w:color="auto"/>
      </w:divBdr>
    </w:div>
    <w:div w:id="75442099">
      <w:bodyDiv w:val="1"/>
      <w:marLeft w:val="0"/>
      <w:marRight w:val="0"/>
      <w:marTop w:val="0"/>
      <w:marBottom w:val="0"/>
      <w:divBdr>
        <w:top w:val="none" w:sz="0" w:space="0" w:color="auto"/>
        <w:left w:val="none" w:sz="0" w:space="0" w:color="auto"/>
        <w:bottom w:val="none" w:sz="0" w:space="0" w:color="auto"/>
        <w:right w:val="none" w:sz="0" w:space="0" w:color="auto"/>
      </w:divBdr>
    </w:div>
    <w:div w:id="82920630">
      <w:bodyDiv w:val="1"/>
      <w:marLeft w:val="0"/>
      <w:marRight w:val="0"/>
      <w:marTop w:val="0"/>
      <w:marBottom w:val="0"/>
      <w:divBdr>
        <w:top w:val="none" w:sz="0" w:space="0" w:color="auto"/>
        <w:left w:val="none" w:sz="0" w:space="0" w:color="auto"/>
        <w:bottom w:val="none" w:sz="0" w:space="0" w:color="auto"/>
        <w:right w:val="none" w:sz="0" w:space="0" w:color="auto"/>
      </w:divBdr>
    </w:div>
    <w:div w:id="90393962">
      <w:bodyDiv w:val="1"/>
      <w:marLeft w:val="0"/>
      <w:marRight w:val="0"/>
      <w:marTop w:val="0"/>
      <w:marBottom w:val="0"/>
      <w:divBdr>
        <w:top w:val="none" w:sz="0" w:space="0" w:color="auto"/>
        <w:left w:val="none" w:sz="0" w:space="0" w:color="auto"/>
        <w:bottom w:val="none" w:sz="0" w:space="0" w:color="auto"/>
        <w:right w:val="none" w:sz="0" w:space="0" w:color="auto"/>
      </w:divBdr>
    </w:div>
    <w:div w:id="138038266">
      <w:bodyDiv w:val="1"/>
      <w:marLeft w:val="0"/>
      <w:marRight w:val="0"/>
      <w:marTop w:val="0"/>
      <w:marBottom w:val="0"/>
      <w:divBdr>
        <w:top w:val="none" w:sz="0" w:space="0" w:color="auto"/>
        <w:left w:val="none" w:sz="0" w:space="0" w:color="auto"/>
        <w:bottom w:val="none" w:sz="0" w:space="0" w:color="auto"/>
        <w:right w:val="none" w:sz="0" w:space="0" w:color="auto"/>
      </w:divBdr>
    </w:div>
    <w:div w:id="166946211">
      <w:bodyDiv w:val="1"/>
      <w:marLeft w:val="0"/>
      <w:marRight w:val="0"/>
      <w:marTop w:val="0"/>
      <w:marBottom w:val="0"/>
      <w:divBdr>
        <w:top w:val="none" w:sz="0" w:space="0" w:color="auto"/>
        <w:left w:val="none" w:sz="0" w:space="0" w:color="auto"/>
        <w:bottom w:val="none" w:sz="0" w:space="0" w:color="auto"/>
        <w:right w:val="none" w:sz="0" w:space="0" w:color="auto"/>
      </w:divBdr>
      <w:divsChild>
        <w:div w:id="315032309">
          <w:marLeft w:val="525"/>
          <w:marRight w:val="0"/>
          <w:marTop w:val="0"/>
          <w:marBottom w:val="0"/>
          <w:divBdr>
            <w:top w:val="none" w:sz="0" w:space="0" w:color="auto"/>
            <w:left w:val="none" w:sz="0" w:space="0" w:color="auto"/>
            <w:bottom w:val="none" w:sz="0" w:space="0" w:color="auto"/>
            <w:right w:val="none" w:sz="0" w:space="0" w:color="auto"/>
          </w:divBdr>
          <w:divsChild>
            <w:div w:id="1967928060">
              <w:marLeft w:val="0"/>
              <w:marRight w:val="0"/>
              <w:marTop w:val="0"/>
              <w:marBottom w:val="0"/>
              <w:divBdr>
                <w:top w:val="none" w:sz="0" w:space="0" w:color="auto"/>
                <w:left w:val="none" w:sz="0" w:space="0" w:color="auto"/>
                <w:bottom w:val="none" w:sz="0" w:space="0" w:color="auto"/>
                <w:right w:val="none" w:sz="0" w:space="0" w:color="auto"/>
              </w:divBdr>
            </w:div>
          </w:divsChild>
        </w:div>
        <w:div w:id="881551379">
          <w:marLeft w:val="525"/>
          <w:marRight w:val="0"/>
          <w:marTop w:val="0"/>
          <w:marBottom w:val="0"/>
          <w:divBdr>
            <w:top w:val="none" w:sz="0" w:space="0" w:color="auto"/>
            <w:left w:val="none" w:sz="0" w:space="0" w:color="auto"/>
            <w:bottom w:val="none" w:sz="0" w:space="0" w:color="auto"/>
            <w:right w:val="none" w:sz="0" w:space="0" w:color="auto"/>
          </w:divBdr>
          <w:divsChild>
            <w:div w:id="2122190377">
              <w:marLeft w:val="0"/>
              <w:marRight w:val="0"/>
              <w:marTop w:val="0"/>
              <w:marBottom w:val="0"/>
              <w:divBdr>
                <w:top w:val="none" w:sz="0" w:space="0" w:color="auto"/>
                <w:left w:val="none" w:sz="0" w:space="0" w:color="auto"/>
                <w:bottom w:val="none" w:sz="0" w:space="0" w:color="auto"/>
                <w:right w:val="none" w:sz="0" w:space="0" w:color="auto"/>
              </w:divBdr>
            </w:div>
          </w:divsChild>
        </w:div>
        <w:div w:id="96098869">
          <w:marLeft w:val="0"/>
          <w:marRight w:val="0"/>
          <w:marTop w:val="0"/>
          <w:marBottom w:val="0"/>
          <w:divBdr>
            <w:top w:val="none" w:sz="0" w:space="0" w:color="auto"/>
            <w:left w:val="none" w:sz="0" w:space="0" w:color="auto"/>
            <w:bottom w:val="none" w:sz="0" w:space="0" w:color="auto"/>
            <w:right w:val="none" w:sz="0" w:space="0" w:color="auto"/>
          </w:divBdr>
          <w:divsChild>
            <w:div w:id="426969602">
              <w:marLeft w:val="0"/>
              <w:marRight w:val="0"/>
              <w:marTop w:val="0"/>
              <w:marBottom w:val="0"/>
              <w:divBdr>
                <w:top w:val="none" w:sz="0" w:space="0" w:color="auto"/>
                <w:left w:val="none" w:sz="0" w:space="0" w:color="auto"/>
                <w:bottom w:val="none" w:sz="0" w:space="0" w:color="auto"/>
                <w:right w:val="none" w:sz="0" w:space="0" w:color="auto"/>
              </w:divBdr>
              <w:divsChild>
                <w:div w:id="11185721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21656330">
          <w:marLeft w:val="525"/>
          <w:marRight w:val="0"/>
          <w:marTop w:val="0"/>
          <w:marBottom w:val="0"/>
          <w:divBdr>
            <w:top w:val="none" w:sz="0" w:space="0" w:color="auto"/>
            <w:left w:val="none" w:sz="0" w:space="0" w:color="auto"/>
            <w:bottom w:val="none" w:sz="0" w:space="0" w:color="auto"/>
            <w:right w:val="none" w:sz="0" w:space="0" w:color="auto"/>
          </w:divBdr>
          <w:divsChild>
            <w:div w:id="1408070196">
              <w:marLeft w:val="0"/>
              <w:marRight w:val="0"/>
              <w:marTop w:val="0"/>
              <w:marBottom w:val="0"/>
              <w:divBdr>
                <w:top w:val="none" w:sz="0" w:space="0" w:color="auto"/>
                <w:left w:val="none" w:sz="0" w:space="0" w:color="auto"/>
                <w:bottom w:val="none" w:sz="0" w:space="0" w:color="auto"/>
                <w:right w:val="none" w:sz="0" w:space="0" w:color="auto"/>
              </w:divBdr>
            </w:div>
          </w:divsChild>
        </w:div>
        <w:div w:id="1414279724">
          <w:marLeft w:val="525"/>
          <w:marRight w:val="0"/>
          <w:marTop w:val="0"/>
          <w:marBottom w:val="0"/>
          <w:divBdr>
            <w:top w:val="none" w:sz="0" w:space="0" w:color="auto"/>
            <w:left w:val="none" w:sz="0" w:space="0" w:color="auto"/>
            <w:bottom w:val="none" w:sz="0" w:space="0" w:color="auto"/>
            <w:right w:val="none" w:sz="0" w:space="0" w:color="auto"/>
          </w:divBdr>
          <w:divsChild>
            <w:div w:id="541136616">
              <w:marLeft w:val="0"/>
              <w:marRight w:val="0"/>
              <w:marTop w:val="0"/>
              <w:marBottom w:val="0"/>
              <w:divBdr>
                <w:top w:val="none" w:sz="0" w:space="0" w:color="auto"/>
                <w:left w:val="none" w:sz="0" w:space="0" w:color="auto"/>
                <w:bottom w:val="none" w:sz="0" w:space="0" w:color="auto"/>
                <w:right w:val="none" w:sz="0" w:space="0" w:color="auto"/>
              </w:divBdr>
            </w:div>
          </w:divsChild>
        </w:div>
        <w:div w:id="35785475">
          <w:marLeft w:val="525"/>
          <w:marRight w:val="0"/>
          <w:marTop w:val="0"/>
          <w:marBottom w:val="0"/>
          <w:divBdr>
            <w:top w:val="none" w:sz="0" w:space="0" w:color="auto"/>
            <w:left w:val="none" w:sz="0" w:space="0" w:color="auto"/>
            <w:bottom w:val="none" w:sz="0" w:space="0" w:color="auto"/>
            <w:right w:val="none" w:sz="0" w:space="0" w:color="auto"/>
          </w:divBdr>
          <w:divsChild>
            <w:div w:id="136933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7162">
      <w:bodyDiv w:val="1"/>
      <w:marLeft w:val="0"/>
      <w:marRight w:val="0"/>
      <w:marTop w:val="0"/>
      <w:marBottom w:val="0"/>
      <w:divBdr>
        <w:top w:val="none" w:sz="0" w:space="0" w:color="auto"/>
        <w:left w:val="none" w:sz="0" w:space="0" w:color="auto"/>
        <w:bottom w:val="none" w:sz="0" w:space="0" w:color="auto"/>
        <w:right w:val="none" w:sz="0" w:space="0" w:color="auto"/>
      </w:divBdr>
    </w:div>
    <w:div w:id="191263103">
      <w:bodyDiv w:val="1"/>
      <w:marLeft w:val="0"/>
      <w:marRight w:val="0"/>
      <w:marTop w:val="0"/>
      <w:marBottom w:val="0"/>
      <w:divBdr>
        <w:top w:val="none" w:sz="0" w:space="0" w:color="auto"/>
        <w:left w:val="none" w:sz="0" w:space="0" w:color="auto"/>
        <w:bottom w:val="none" w:sz="0" w:space="0" w:color="auto"/>
        <w:right w:val="none" w:sz="0" w:space="0" w:color="auto"/>
      </w:divBdr>
    </w:div>
    <w:div w:id="211623678">
      <w:bodyDiv w:val="1"/>
      <w:marLeft w:val="0"/>
      <w:marRight w:val="0"/>
      <w:marTop w:val="0"/>
      <w:marBottom w:val="0"/>
      <w:divBdr>
        <w:top w:val="none" w:sz="0" w:space="0" w:color="auto"/>
        <w:left w:val="none" w:sz="0" w:space="0" w:color="auto"/>
        <w:bottom w:val="none" w:sz="0" w:space="0" w:color="auto"/>
        <w:right w:val="none" w:sz="0" w:space="0" w:color="auto"/>
      </w:divBdr>
      <w:divsChild>
        <w:div w:id="208419320">
          <w:marLeft w:val="0"/>
          <w:marRight w:val="0"/>
          <w:marTop w:val="0"/>
          <w:marBottom w:val="0"/>
          <w:divBdr>
            <w:top w:val="none" w:sz="0" w:space="0" w:color="auto"/>
            <w:left w:val="none" w:sz="0" w:space="0" w:color="auto"/>
            <w:bottom w:val="none" w:sz="0" w:space="0" w:color="auto"/>
            <w:right w:val="none" w:sz="0" w:space="0" w:color="auto"/>
          </w:divBdr>
          <w:divsChild>
            <w:div w:id="37897508">
              <w:marLeft w:val="0"/>
              <w:marRight w:val="0"/>
              <w:marTop w:val="0"/>
              <w:marBottom w:val="0"/>
              <w:divBdr>
                <w:top w:val="none" w:sz="0" w:space="0" w:color="auto"/>
                <w:left w:val="none" w:sz="0" w:space="0" w:color="auto"/>
                <w:bottom w:val="none" w:sz="0" w:space="0" w:color="auto"/>
                <w:right w:val="none" w:sz="0" w:space="0" w:color="auto"/>
              </w:divBdr>
            </w:div>
          </w:divsChild>
        </w:div>
        <w:div w:id="1164474076">
          <w:marLeft w:val="0"/>
          <w:marRight w:val="0"/>
          <w:marTop w:val="0"/>
          <w:marBottom w:val="0"/>
          <w:divBdr>
            <w:top w:val="none" w:sz="0" w:space="0" w:color="auto"/>
            <w:left w:val="none" w:sz="0" w:space="0" w:color="auto"/>
            <w:bottom w:val="none" w:sz="0" w:space="0" w:color="auto"/>
            <w:right w:val="none" w:sz="0" w:space="0" w:color="auto"/>
          </w:divBdr>
          <w:divsChild>
            <w:div w:id="7328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9069">
      <w:bodyDiv w:val="1"/>
      <w:marLeft w:val="0"/>
      <w:marRight w:val="0"/>
      <w:marTop w:val="0"/>
      <w:marBottom w:val="0"/>
      <w:divBdr>
        <w:top w:val="none" w:sz="0" w:space="0" w:color="auto"/>
        <w:left w:val="none" w:sz="0" w:space="0" w:color="auto"/>
        <w:bottom w:val="none" w:sz="0" w:space="0" w:color="auto"/>
        <w:right w:val="none" w:sz="0" w:space="0" w:color="auto"/>
      </w:divBdr>
    </w:div>
    <w:div w:id="222184189">
      <w:bodyDiv w:val="1"/>
      <w:marLeft w:val="0"/>
      <w:marRight w:val="0"/>
      <w:marTop w:val="0"/>
      <w:marBottom w:val="0"/>
      <w:divBdr>
        <w:top w:val="none" w:sz="0" w:space="0" w:color="auto"/>
        <w:left w:val="none" w:sz="0" w:space="0" w:color="auto"/>
        <w:bottom w:val="none" w:sz="0" w:space="0" w:color="auto"/>
        <w:right w:val="none" w:sz="0" w:space="0" w:color="auto"/>
      </w:divBdr>
    </w:div>
    <w:div w:id="240146002">
      <w:bodyDiv w:val="1"/>
      <w:marLeft w:val="0"/>
      <w:marRight w:val="0"/>
      <w:marTop w:val="0"/>
      <w:marBottom w:val="0"/>
      <w:divBdr>
        <w:top w:val="none" w:sz="0" w:space="0" w:color="auto"/>
        <w:left w:val="none" w:sz="0" w:space="0" w:color="auto"/>
        <w:bottom w:val="none" w:sz="0" w:space="0" w:color="auto"/>
        <w:right w:val="none" w:sz="0" w:space="0" w:color="auto"/>
      </w:divBdr>
    </w:div>
    <w:div w:id="258759682">
      <w:bodyDiv w:val="1"/>
      <w:marLeft w:val="0"/>
      <w:marRight w:val="0"/>
      <w:marTop w:val="0"/>
      <w:marBottom w:val="0"/>
      <w:divBdr>
        <w:top w:val="none" w:sz="0" w:space="0" w:color="auto"/>
        <w:left w:val="none" w:sz="0" w:space="0" w:color="auto"/>
        <w:bottom w:val="none" w:sz="0" w:space="0" w:color="auto"/>
        <w:right w:val="none" w:sz="0" w:space="0" w:color="auto"/>
      </w:divBdr>
    </w:div>
    <w:div w:id="266499669">
      <w:bodyDiv w:val="1"/>
      <w:marLeft w:val="0"/>
      <w:marRight w:val="0"/>
      <w:marTop w:val="0"/>
      <w:marBottom w:val="0"/>
      <w:divBdr>
        <w:top w:val="none" w:sz="0" w:space="0" w:color="auto"/>
        <w:left w:val="none" w:sz="0" w:space="0" w:color="auto"/>
        <w:bottom w:val="none" w:sz="0" w:space="0" w:color="auto"/>
        <w:right w:val="none" w:sz="0" w:space="0" w:color="auto"/>
      </w:divBdr>
    </w:div>
    <w:div w:id="303316411">
      <w:bodyDiv w:val="1"/>
      <w:marLeft w:val="0"/>
      <w:marRight w:val="0"/>
      <w:marTop w:val="0"/>
      <w:marBottom w:val="0"/>
      <w:divBdr>
        <w:top w:val="none" w:sz="0" w:space="0" w:color="auto"/>
        <w:left w:val="none" w:sz="0" w:space="0" w:color="auto"/>
        <w:bottom w:val="none" w:sz="0" w:space="0" w:color="auto"/>
        <w:right w:val="none" w:sz="0" w:space="0" w:color="auto"/>
      </w:divBdr>
    </w:div>
    <w:div w:id="308898780">
      <w:bodyDiv w:val="1"/>
      <w:marLeft w:val="0"/>
      <w:marRight w:val="0"/>
      <w:marTop w:val="0"/>
      <w:marBottom w:val="0"/>
      <w:divBdr>
        <w:top w:val="none" w:sz="0" w:space="0" w:color="auto"/>
        <w:left w:val="none" w:sz="0" w:space="0" w:color="auto"/>
        <w:bottom w:val="none" w:sz="0" w:space="0" w:color="auto"/>
        <w:right w:val="none" w:sz="0" w:space="0" w:color="auto"/>
      </w:divBdr>
    </w:div>
    <w:div w:id="313880220">
      <w:bodyDiv w:val="1"/>
      <w:marLeft w:val="0"/>
      <w:marRight w:val="0"/>
      <w:marTop w:val="0"/>
      <w:marBottom w:val="0"/>
      <w:divBdr>
        <w:top w:val="none" w:sz="0" w:space="0" w:color="auto"/>
        <w:left w:val="none" w:sz="0" w:space="0" w:color="auto"/>
        <w:bottom w:val="none" w:sz="0" w:space="0" w:color="auto"/>
        <w:right w:val="none" w:sz="0" w:space="0" w:color="auto"/>
      </w:divBdr>
    </w:div>
    <w:div w:id="316883473">
      <w:bodyDiv w:val="1"/>
      <w:marLeft w:val="0"/>
      <w:marRight w:val="0"/>
      <w:marTop w:val="0"/>
      <w:marBottom w:val="0"/>
      <w:divBdr>
        <w:top w:val="none" w:sz="0" w:space="0" w:color="auto"/>
        <w:left w:val="none" w:sz="0" w:space="0" w:color="auto"/>
        <w:bottom w:val="none" w:sz="0" w:space="0" w:color="auto"/>
        <w:right w:val="none" w:sz="0" w:space="0" w:color="auto"/>
      </w:divBdr>
      <w:divsChild>
        <w:div w:id="1228613665">
          <w:marLeft w:val="0"/>
          <w:marRight w:val="250"/>
          <w:marTop w:val="0"/>
          <w:marBottom w:val="360"/>
          <w:divBdr>
            <w:top w:val="none" w:sz="0" w:space="0" w:color="auto"/>
            <w:left w:val="none" w:sz="0" w:space="0" w:color="auto"/>
            <w:bottom w:val="none" w:sz="0" w:space="0" w:color="auto"/>
            <w:right w:val="none" w:sz="0" w:space="0" w:color="auto"/>
          </w:divBdr>
          <w:divsChild>
            <w:div w:id="2139910981">
              <w:marLeft w:val="163"/>
              <w:marRight w:val="0"/>
              <w:marTop w:val="0"/>
              <w:marBottom w:val="360"/>
              <w:divBdr>
                <w:top w:val="none" w:sz="0" w:space="0" w:color="auto"/>
                <w:left w:val="none" w:sz="0" w:space="0" w:color="auto"/>
                <w:bottom w:val="none" w:sz="0" w:space="0" w:color="auto"/>
                <w:right w:val="none" w:sz="0" w:space="0" w:color="auto"/>
              </w:divBdr>
            </w:div>
          </w:divsChild>
        </w:div>
      </w:divsChild>
    </w:div>
    <w:div w:id="317342215">
      <w:bodyDiv w:val="1"/>
      <w:marLeft w:val="0"/>
      <w:marRight w:val="0"/>
      <w:marTop w:val="0"/>
      <w:marBottom w:val="0"/>
      <w:divBdr>
        <w:top w:val="none" w:sz="0" w:space="0" w:color="auto"/>
        <w:left w:val="none" w:sz="0" w:space="0" w:color="auto"/>
        <w:bottom w:val="none" w:sz="0" w:space="0" w:color="auto"/>
        <w:right w:val="none" w:sz="0" w:space="0" w:color="auto"/>
      </w:divBdr>
    </w:div>
    <w:div w:id="376784605">
      <w:bodyDiv w:val="1"/>
      <w:marLeft w:val="0"/>
      <w:marRight w:val="0"/>
      <w:marTop w:val="0"/>
      <w:marBottom w:val="0"/>
      <w:divBdr>
        <w:top w:val="none" w:sz="0" w:space="0" w:color="auto"/>
        <w:left w:val="none" w:sz="0" w:space="0" w:color="auto"/>
        <w:bottom w:val="none" w:sz="0" w:space="0" w:color="auto"/>
        <w:right w:val="none" w:sz="0" w:space="0" w:color="auto"/>
      </w:divBdr>
    </w:div>
    <w:div w:id="405539336">
      <w:bodyDiv w:val="1"/>
      <w:marLeft w:val="0"/>
      <w:marRight w:val="0"/>
      <w:marTop w:val="0"/>
      <w:marBottom w:val="0"/>
      <w:divBdr>
        <w:top w:val="none" w:sz="0" w:space="0" w:color="auto"/>
        <w:left w:val="none" w:sz="0" w:space="0" w:color="auto"/>
        <w:bottom w:val="none" w:sz="0" w:space="0" w:color="auto"/>
        <w:right w:val="none" w:sz="0" w:space="0" w:color="auto"/>
      </w:divBdr>
    </w:div>
    <w:div w:id="422453448">
      <w:bodyDiv w:val="1"/>
      <w:marLeft w:val="0"/>
      <w:marRight w:val="0"/>
      <w:marTop w:val="0"/>
      <w:marBottom w:val="0"/>
      <w:divBdr>
        <w:top w:val="none" w:sz="0" w:space="0" w:color="auto"/>
        <w:left w:val="none" w:sz="0" w:space="0" w:color="auto"/>
        <w:bottom w:val="none" w:sz="0" w:space="0" w:color="auto"/>
        <w:right w:val="none" w:sz="0" w:space="0" w:color="auto"/>
      </w:divBdr>
    </w:div>
    <w:div w:id="437877023">
      <w:bodyDiv w:val="1"/>
      <w:marLeft w:val="0"/>
      <w:marRight w:val="0"/>
      <w:marTop w:val="0"/>
      <w:marBottom w:val="0"/>
      <w:divBdr>
        <w:top w:val="none" w:sz="0" w:space="0" w:color="auto"/>
        <w:left w:val="none" w:sz="0" w:space="0" w:color="auto"/>
        <w:bottom w:val="none" w:sz="0" w:space="0" w:color="auto"/>
        <w:right w:val="none" w:sz="0" w:space="0" w:color="auto"/>
      </w:divBdr>
    </w:div>
    <w:div w:id="440493026">
      <w:bodyDiv w:val="1"/>
      <w:marLeft w:val="0"/>
      <w:marRight w:val="0"/>
      <w:marTop w:val="0"/>
      <w:marBottom w:val="0"/>
      <w:divBdr>
        <w:top w:val="none" w:sz="0" w:space="0" w:color="auto"/>
        <w:left w:val="none" w:sz="0" w:space="0" w:color="auto"/>
        <w:bottom w:val="none" w:sz="0" w:space="0" w:color="auto"/>
        <w:right w:val="none" w:sz="0" w:space="0" w:color="auto"/>
      </w:divBdr>
    </w:div>
    <w:div w:id="441463102">
      <w:bodyDiv w:val="1"/>
      <w:marLeft w:val="0"/>
      <w:marRight w:val="0"/>
      <w:marTop w:val="0"/>
      <w:marBottom w:val="0"/>
      <w:divBdr>
        <w:top w:val="none" w:sz="0" w:space="0" w:color="auto"/>
        <w:left w:val="none" w:sz="0" w:space="0" w:color="auto"/>
        <w:bottom w:val="none" w:sz="0" w:space="0" w:color="auto"/>
        <w:right w:val="none" w:sz="0" w:space="0" w:color="auto"/>
      </w:divBdr>
    </w:div>
    <w:div w:id="441994134">
      <w:bodyDiv w:val="1"/>
      <w:marLeft w:val="0"/>
      <w:marRight w:val="0"/>
      <w:marTop w:val="0"/>
      <w:marBottom w:val="0"/>
      <w:divBdr>
        <w:top w:val="none" w:sz="0" w:space="0" w:color="auto"/>
        <w:left w:val="none" w:sz="0" w:space="0" w:color="auto"/>
        <w:bottom w:val="none" w:sz="0" w:space="0" w:color="auto"/>
        <w:right w:val="none" w:sz="0" w:space="0" w:color="auto"/>
      </w:divBdr>
    </w:div>
    <w:div w:id="458648551">
      <w:bodyDiv w:val="1"/>
      <w:marLeft w:val="0"/>
      <w:marRight w:val="0"/>
      <w:marTop w:val="0"/>
      <w:marBottom w:val="0"/>
      <w:divBdr>
        <w:top w:val="none" w:sz="0" w:space="0" w:color="auto"/>
        <w:left w:val="none" w:sz="0" w:space="0" w:color="auto"/>
        <w:bottom w:val="none" w:sz="0" w:space="0" w:color="auto"/>
        <w:right w:val="none" w:sz="0" w:space="0" w:color="auto"/>
      </w:divBdr>
    </w:div>
    <w:div w:id="461466808">
      <w:bodyDiv w:val="1"/>
      <w:marLeft w:val="0"/>
      <w:marRight w:val="0"/>
      <w:marTop w:val="0"/>
      <w:marBottom w:val="0"/>
      <w:divBdr>
        <w:top w:val="none" w:sz="0" w:space="0" w:color="auto"/>
        <w:left w:val="none" w:sz="0" w:space="0" w:color="auto"/>
        <w:bottom w:val="none" w:sz="0" w:space="0" w:color="auto"/>
        <w:right w:val="none" w:sz="0" w:space="0" w:color="auto"/>
      </w:divBdr>
      <w:divsChild>
        <w:div w:id="1447969183">
          <w:marLeft w:val="525"/>
          <w:marRight w:val="0"/>
          <w:marTop w:val="0"/>
          <w:marBottom w:val="0"/>
          <w:divBdr>
            <w:top w:val="none" w:sz="0" w:space="0" w:color="auto"/>
            <w:left w:val="none" w:sz="0" w:space="0" w:color="auto"/>
            <w:bottom w:val="none" w:sz="0" w:space="0" w:color="auto"/>
            <w:right w:val="none" w:sz="0" w:space="0" w:color="auto"/>
          </w:divBdr>
          <w:divsChild>
            <w:div w:id="417559842">
              <w:marLeft w:val="0"/>
              <w:marRight w:val="0"/>
              <w:marTop w:val="0"/>
              <w:marBottom w:val="0"/>
              <w:divBdr>
                <w:top w:val="none" w:sz="0" w:space="0" w:color="auto"/>
                <w:left w:val="none" w:sz="0" w:space="0" w:color="auto"/>
                <w:bottom w:val="none" w:sz="0" w:space="0" w:color="auto"/>
                <w:right w:val="none" w:sz="0" w:space="0" w:color="auto"/>
              </w:divBdr>
            </w:div>
          </w:divsChild>
        </w:div>
        <w:div w:id="1718699154">
          <w:marLeft w:val="525"/>
          <w:marRight w:val="0"/>
          <w:marTop w:val="0"/>
          <w:marBottom w:val="0"/>
          <w:divBdr>
            <w:top w:val="none" w:sz="0" w:space="0" w:color="auto"/>
            <w:left w:val="none" w:sz="0" w:space="0" w:color="auto"/>
            <w:bottom w:val="none" w:sz="0" w:space="0" w:color="auto"/>
            <w:right w:val="none" w:sz="0" w:space="0" w:color="auto"/>
          </w:divBdr>
          <w:divsChild>
            <w:div w:id="307438647">
              <w:marLeft w:val="0"/>
              <w:marRight w:val="0"/>
              <w:marTop w:val="0"/>
              <w:marBottom w:val="0"/>
              <w:divBdr>
                <w:top w:val="none" w:sz="0" w:space="0" w:color="auto"/>
                <w:left w:val="none" w:sz="0" w:space="0" w:color="auto"/>
                <w:bottom w:val="none" w:sz="0" w:space="0" w:color="auto"/>
                <w:right w:val="none" w:sz="0" w:space="0" w:color="auto"/>
              </w:divBdr>
            </w:div>
          </w:divsChild>
        </w:div>
        <w:div w:id="597447605">
          <w:marLeft w:val="0"/>
          <w:marRight w:val="0"/>
          <w:marTop w:val="0"/>
          <w:marBottom w:val="0"/>
          <w:divBdr>
            <w:top w:val="none" w:sz="0" w:space="0" w:color="auto"/>
            <w:left w:val="none" w:sz="0" w:space="0" w:color="auto"/>
            <w:bottom w:val="none" w:sz="0" w:space="0" w:color="auto"/>
            <w:right w:val="none" w:sz="0" w:space="0" w:color="auto"/>
          </w:divBdr>
          <w:divsChild>
            <w:div w:id="1638300141">
              <w:marLeft w:val="0"/>
              <w:marRight w:val="0"/>
              <w:marTop w:val="0"/>
              <w:marBottom w:val="0"/>
              <w:divBdr>
                <w:top w:val="none" w:sz="0" w:space="0" w:color="auto"/>
                <w:left w:val="none" w:sz="0" w:space="0" w:color="auto"/>
                <w:bottom w:val="none" w:sz="0" w:space="0" w:color="auto"/>
                <w:right w:val="none" w:sz="0" w:space="0" w:color="auto"/>
              </w:divBdr>
              <w:divsChild>
                <w:div w:id="9620730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903561587">
          <w:marLeft w:val="525"/>
          <w:marRight w:val="0"/>
          <w:marTop w:val="0"/>
          <w:marBottom w:val="0"/>
          <w:divBdr>
            <w:top w:val="none" w:sz="0" w:space="0" w:color="auto"/>
            <w:left w:val="none" w:sz="0" w:space="0" w:color="auto"/>
            <w:bottom w:val="none" w:sz="0" w:space="0" w:color="auto"/>
            <w:right w:val="none" w:sz="0" w:space="0" w:color="auto"/>
          </w:divBdr>
          <w:divsChild>
            <w:div w:id="1489662930">
              <w:marLeft w:val="0"/>
              <w:marRight w:val="0"/>
              <w:marTop w:val="0"/>
              <w:marBottom w:val="0"/>
              <w:divBdr>
                <w:top w:val="none" w:sz="0" w:space="0" w:color="auto"/>
                <w:left w:val="none" w:sz="0" w:space="0" w:color="auto"/>
                <w:bottom w:val="none" w:sz="0" w:space="0" w:color="auto"/>
                <w:right w:val="none" w:sz="0" w:space="0" w:color="auto"/>
              </w:divBdr>
            </w:div>
          </w:divsChild>
        </w:div>
        <w:div w:id="1752703204">
          <w:marLeft w:val="525"/>
          <w:marRight w:val="0"/>
          <w:marTop w:val="0"/>
          <w:marBottom w:val="0"/>
          <w:divBdr>
            <w:top w:val="none" w:sz="0" w:space="0" w:color="auto"/>
            <w:left w:val="none" w:sz="0" w:space="0" w:color="auto"/>
            <w:bottom w:val="none" w:sz="0" w:space="0" w:color="auto"/>
            <w:right w:val="none" w:sz="0" w:space="0" w:color="auto"/>
          </w:divBdr>
          <w:divsChild>
            <w:div w:id="1091272489">
              <w:marLeft w:val="0"/>
              <w:marRight w:val="0"/>
              <w:marTop w:val="0"/>
              <w:marBottom w:val="0"/>
              <w:divBdr>
                <w:top w:val="none" w:sz="0" w:space="0" w:color="auto"/>
                <w:left w:val="none" w:sz="0" w:space="0" w:color="auto"/>
                <w:bottom w:val="none" w:sz="0" w:space="0" w:color="auto"/>
                <w:right w:val="none" w:sz="0" w:space="0" w:color="auto"/>
              </w:divBdr>
            </w:div>
          </w:divsChild>
        </w:div>
        <w:div w:id="1604150751">
          <w:marLeft w:val="525"/>
          <w:marRight w:val="0"/>
          <w:marTop w:val="0"/>
          <w:marBottom w:val="0"/>
          <w:divBdr>
            <w:top w:val="none" w:sz="0" w:space="0" w:color="auto"/>
            <w:left w:val="none" w:sz="0" w:space="0" w:color="auto"/>
            <w:bottom w:val="none" w:sz="0" w:space="0" w:color="auto"/>
            <w:right w:val="none" w:sz="0" w:space="0" w:color="auto"/>
          </w:divBdr>
          <w:divsChild>
            <w:div w:id="1596785443">
              <w:marLeft w:val="0"/>
              <w:marRight w:val="0"/>
              <w:marTop w:val="0"/>
              <w:marBottom w:val="0"/>
              <w:divBdr>
                <w:top w:val="none" w:sz="0" w:space="0" w:color="auto"/>
                <w:left w:val="none" w:sz="0" w:space="0" w:color="auto"/>
                <w:bottom w:val="none" w:sz="0" w:space="0" w:color="auto"/>
                <w:right w:val="none" w:sz="0" w:space="0" w:color="auto"/>
              </w:divBdr>
            </w:div>
          </w:divsChild>
        </w:div>
        <w:div w:id="513572549">
          <w:marLeft w:val="525"/>
          <w:marRight w:val="0"/>
          <w:marTop w:val="0"/>
          <w:marBottom w:val="0"/>
          <w:divBdr>
            <w:top w:val="none" w:sz="0" w:space="0" w:color="auto"/>
            <w:left w:val="none" w:sz="0" w:space="0" w:color="auto"/>
            <w:bottom w:val="none" w:sz="0" w:space="0" w:color="auto"/>
            <w:right w:val="none" w:sz="0" w:space="0" w:color="auto"/>
          </w:divBdr>
          <w:divsChild>
            <w:div w:id="1032262505">
              <w:marLeft w:val="0"/>
              <w:marRight w:val="0"/>
              <w:marTop w:val="0"/>
              <w:marBottom w:val="0"/>
              <w:divBdr>
                <w:top w:val="none" w:sz="0" w:space="0" w:color="auto"/>
                <w:left w:val="none" w:sz="0" w:space="0" w:color="auto"/>
                <w:bottom w:val="none" w:sz="0" w:space="0" w:color="auto"/>
                <w:right w:val="none" w:sz="0" w:space="0" w:color="auto"/>
              </w:divBdr>
            </w:div>
          </w:divsChild>
        </w:div>
        <w:div w:id="1357536742">
          <w:marLeft w:val="525"/>
          <w:marRight w:val="0"/>
          <w:marTop w:val="0"/>
          <w:marBottom w:val="0"/>
          <w:divBdr>
            <w:top w:val="none" w:sz="0" w:space="0" w:color="auto"/>
            <w:left w:val="none" w:sz="0" w:space="0" w:color="auto"/>
            <w:bottom w:val="none" w:sz="0" w:space="0" w:color="auto"/>
            <w:right w:val="none" w:sz="0" w:space="0" w:color="auto"/>
          </w:divBdr>
          <w:divsChild>
            <w:div w:id="2013800266">
              <w:marLeft w:val="0"/>
              <w:marRight w:val="0"/>
              <w:marTop w:val="0"/>
              <w:marBottom w:val="0"/>
              <w:divBdr>
                <w:top w:val="none" w:sz="0" w:space="0" w:color="auto"/>
                <w:left w:val="none" w:sz="0" w:space="0" w:color="auto"/>
                <w:bottom w:val="none" w:sz="0" w:space="0" w:color="auto"/>
                <w:right w:val="none" w:sz="0" w:space="0" w:color="auto"/>
              </w:divBdr>
            </w:div>
          </w:divsChild>
        </w:div>
        <w:div w:id="1531146992">
          <w:marLeft w:val="0"/>
          <w:marRight w:val="0"/>
          <w:marTop w:val="0"/>
          <w:marBottom w:val="450"/>
          <w:divBdr>
            <w:top w:val="none" w:sz="0" w:space="0" w:color="auto"/>
            <w:left w:val="none" w:sz="0" w:space="0" w:color="auto"/>
            <w:bottom w:val="none" w:sz="0" w:space="0" w:color="auto"/>
            <w:right w:val="none" w:sz="0" w:space="0" w:color="auto"/>
          </w:divBdr>
          <w:divsChild>
            <w:div w:id="184439676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481580931">
      <w:bodyDiv w:val="1"/>
      <w:marLeft w:val="0"/>
      <w:marRight w:val="0"/>
      <w:marTop w:val="0"/>
      <w:marBottom w:val="0"/>
      <w:divBdr>
        <w:top w:val="none" w:sz="0" w:space="0" w:color="auto"/>
        <w:left w:val="none" w:sz="0" w:space="0" w:color="auto"/>
        <w:bottom w:val="none" w:sz="0" w:space="0" w:color="auto"/>
        <w:right w:val="none" w:sz="0" w:space="0" w:color="auto"/>
      </w:divBdr>
    </w:div>
    <w:div w:id="486482787">
      <w:bodyDiv w:val="1"/>
      <w:marLeft w:val="0"/>
      <w:marRight w:val="0"/>
      <w:marTop w:val="0"/>
      <w:marBottom w:val="0"/>
      <w:divBdr>
        <w:top w:val="none" w:sz="0" w:space="0" w:color="auto"/>
        <w:left w:val="none" w:sz="0" w:space="0" w:color="auto"/>
        <w:bottom w:val="none" w:sz="0" w:space="0" w:color="auto"/>
        <w:right w:val="none" w:sz="0" w:space="0" w:color="auto"/>
      </w:divBdr>
    </w:div>
    <w:div w:id="491262539">
      <w:bodyDiv w:val="1"/>
      <w:marLeft w:val="0"/>
      <w:marRight w:val="0"/>
      <w:marTop w:val="0"/>
      <w:marBottom w:val="0"/>
      <w:divBdr>
        <w:top w:val="none" w:sz="0" w:space="0" w:color="auto"/>
        <w:left w:val="none" w:sz="0" w:space="0" w:color="auto"/>
        <w:bottom w:val="none" w:sz="0" w:space="0" w:color="auto"/>
        <w:right w:val="none" w:sz="0" w:space="0" w:color="auto"/>
      </w:divBdr>
    </w:div>
    <w:div w:id="524489977">
      <w:bodyDiv w:val="1"/>
      <w:marLeft w:val="0"/>
      <w:marRight w:val="0"/>
      <w:marTop w:val="0"/>
      <w:marBottom w:val="0"/>
      <w:divBdr>
        <w:top w:val="none" w:sz="0" w:space="0" w:color="auto"/>
        <w:left w:val="none" w:sz="0" w:space="0" w:color="auto"/>
        <w:bottom w:val="none" w:sz="0" w:space="0" w:color="auto"/>
        <w:right w:val="none" w:sz="0" w:space="0" w:color="auto"/>
      </w:divBdr>
    </w:div>
    <w:div w:id="531000460">
      <w:bodyDiv w:val="1"/>
      <w:marLeft w:val="0"/>
      <w:marRight w:val="0"/>
      <w:marTop w:val="0"/>
      <w:marBottom w:val="0"/>
      <w:divBdr>
        <w:top w:val="none" w:sz="0" w:space="0" w:color="auto"/>
        <w:left w:val="none" w:sz="0" w:space="0" w:color="auto"/>
        <w:bottom w:val="none" w:sz="0" w:space="0" w:color="auto"/>
        <w:right w:val="none" w:sz="0" w:space="0" w:color="auto"/>
      </w:divBdr>
      <w:divsChild>
        <w:div w:id="1681812170">
          <w:marLeft w:val="0"/>
          <w:marRight w:val="0"/>
          <w:marTop w:val="0"/>
          <w:marBottom w:val="0"/>
          <w:divBdr>
            <w:top w:val="none" w:sz="0" w:space="0" w:color="auto"/>
            <w:left w:val="none" w:sz="0" w:space="0" w:color="auto"/>
            <w:bottom w:val="none" w:sz="0" w:space="0" w:color="auto"/>
            <w:right w:val="none" w:sz="0" w:space="0" w:color="auto"/>
          </w:divBdr>
          <w:divsChild>
            <w:div w:id="282923028">
              <w:marLeft w:val="0"/>
              <w:marRight w:val="0"/>
              <w:marTop w:val="0"/>
              <w:marBottom w:val="0"/>
              <w:divBdr>
                <w:top w:val="none" w:sz="0" w:space="0" w:color="auto"/>
                <w:left w:val="none" w:sz="0" w:space="0" w:color="auto"/>
                <w:bottom w:val="none" w:sz="0" w:space="0" w:color="auto"/>
                <w:right w:val="none" w:sz="0" w:space="0" w:color="auto"/>
              </w:divBdr>
            </w:div>
          </w:divsChild>
        </w:div>
        <w:div w:id="278800363">
          <w:marLeft w:val="0"/>
          <w:marRight w:val="0"/>
          <w:marTop w:val="0"/>
          <w:marBottom w:val="0"/>
          <w:divBdr>
            <w:top w:val="none" w:sz="0" w:space="0" w:color="auto"/>
            <w:left w:val="none" w:sz="0" w:space="0" w:color="auto"/>
            <w:bottom w:val="none" w:sz="0" w:space="0" w:color="auto"/>
            <w:right w:val="none" w:sz="0" w:space="0" w:color="auto"/>
          </w:divBdr>
          <w:divsChild>
            <w:div w:id="1582059559">
              <w:marLeft w:val="0"/>
              <w:marRight w:val="0"/>
              <w:marTop w:val="0"/>
              <w:marBottom w:val="0"/>
              <w:divBdr>
                <w:top w:val="none" w:sz="0" w:space="0" w:color="auto"/>
                <w:left w:val="none" w:sz="0" w:space="0" w:color="auto"/>
                <w:bottom w:val="none" w:sz="0" w:space="0" w:color="auto"/>
                <w:right w:val="none" w:sz="0" w:space="0" w:color="auto"/>
              </w:divBdr>
            </w:div>
          </w:divsChild>
        </w:div>
        <w:div w:id="518274590">
          <w:marLeft w:val="0"/>
          <w:marRight w:val="0"/>
          <w:marTop w:val="0"/>
          <w:marBottom w:val="0"/>
          <w:divBdr>
            <w:top w:val="none" w:sz="0" w:space="0" w:color="auto"/>
            <w:left w:val="none" w:sz="0" w:space="0" w:color="auto"/>
            <w:bottom w:val="none" w:sz="0" w:space="0" w:color="auto"/>
            <w:right w:val="none" w:sz="0" w:space="0" w:color="auto"/>
          </w:divBdr>
          <w:divsChild>
            <w:div w:id="59529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831328">
      <w:bodyDiv w:val="1"/>
      <w:marLeft w:val="0"/>
      <w:marRight w:val="0"/>
      <w:marTop w:val="0"/>
      <w:marBottom w:val="0"/>
      <w:divBdr>
        <w:top w:val="none" w:sz="0" w:space="0" w:color="auto"/>
        <w:left w:val="none" w:sz="0" w:space="0" w:color="auto"/>
        <w:bottom w:val="none" w:sz="0" w:space="0" w:color="auto"/>
        <w:right w:val="none" w:sz="0" w:space="0" w:color="auto"/>
      </w:divBdr>
    </w:div>
    <w:div w:id="566839572">
      <w:bodyDiv w:val="1"/>
      <w:marLeft w:val="0"/>
      <w:marRight w:val="0"/>
      <w:marTop w:val="0"/>
      <w:marBottom w:val="0"/>
      <w:divBdr>
        <w:top w:val="none" w:sz="0" w:space="0" w:color="auto"/>
        <w:left w:val="none" w:sz="0" w:space="0" w:color="auto"/>
        <w:bottom w:val="none" w:sz="0" w:space="0" w:color="auto"/>
        <w:right w:val="none" w:sz="0" w:space="0" w:color="auto"/>
      </w:divBdr>
    </w:div>
    <w:div w:id="572274423">
      <w:bodyDiv w:val="1"/>
      <w:marLeft w:val="0"/>
      <w:marRight w:val="0"/>
      <w:marTop w:val="0"/>
      <w:marBottom w:val="0"/>
      <w:divBdr>
        <w:top w:val="none" w:sz="0" w:space="0" w:color="auto"/>
        <w:left w:val="none" w:sz="0" w:space="0" w:color="auto"/>
        <w:bottom w:val="none" w:sz="0" w:space="0" w:color="auto"/>
        <w:right w:val="none" w:sz="0" w:space="0" w:color="auto"/>
      </w:divBdr>
    </w:div>
    <w:div w:id="605305690">
      <w:bodyDiv w:val="1"/>
      <w:marLeft w:val="0"/>
      <w:marRight w:val="0"/>
      <w:marTop w:val="0"/>
      <w:marBottom w:val="0"/>
      <w:divBdr>
        <w:top w:val="none" w:sz="0" w:space="0" w:color="auto"/>
        <w:left w:val="none" w:sz="0" w:space="0" w:color="auto"/>
        <w:bottom w:val="none" w:sz="0" w:space="0" w:color="auto"/>
        <w:right w:val="none" w:sz="0" w:space="0" w:color="auto"/>
      </w:divBdr>
      <w:divsChild>
        <w:div w:id="1497529121">
          <w:marLeft w:val="0"/>
          <w:marRight w:val="0"/>
          <w:marTop w:val="0"/>
          <w:marBottom w:val="0"/>
          <w:divBdr>
            <w:top w:val="none" w:sz="0" w:space="0" w:color="auto"/>
            <w:left w:val="none" w:sz="0" w:space="0" w:color="auto"/>
            <w:bottom w:val="none" w:sz="0" w:space="0" w:color="auto"/>
            <w:right w:val="none" w:sz="0" w:space="0" w:color="auto"/>
          </w:divBdr>
          <w:divsChild>
            <w:div w:id="916550806">
              <w:marLeft w:val="0"/>
              <w:marRight w:val="0"/>
              <w:marTop w:val="0"/>
              <w:marBottom w:val="0"/>
              <w:divBdr>
                <w:top w:val="none" w:sz="0" w:space="0" w:color="auto"/>
                <w:left w:val="none" w:sz="0" w:space="0" w:color="auto"/>
                <w:bottom w:val="none" w:sz="0" w:space="0" w:color="auto"/>
                <w:right w:val="none" w:sz="0" w:space="0" w:color="auto"/>
              </w:divBdr>
            </w:div>
          </w:divsChild>
        </w:div>
        <w:div w:id="699012134">
          <w:marLeft w:val="0"/>
          <w:marRight w:val="0"/>
          <w:marTop w:val="0"/>
          <w:marBottom w:val="0"/>
          <w:divBdr>
            <w:top w:val="none" w:sz="0" w:space="0" w:color="auto"/>
            <w:left w:val="none" w:sz="0" w:space="0" w:color="auto"/>
            <w:bottom w:val="none" w:sz="0" w:space="0" w:color="auto"/>
            <w:right w:val="none" w:sz="0" w:space="0" w:color="auto"/>
          </w:divBdr>
          <w:divsChild>
            <w:div w:id="235673292">
              <w:marLeft w:val="0"/>
              <w:marRight w:val="0"/>
              <w:marTop w:val="0"/>
              <w:marBottom w:val="0"/>
              <w:divBdr>
                <w:top w:val="none" w:sz="0" w:space="0" w:color="auto"/>
                <w:left w:val="none" w:sz="0" w:space="0" w:color="auto"/>
                <w:bottom w:val="none" w:sz="0" w:space="0" w:color="auto"/>
                <w:right w:val="none" w:sz="0" w:space="0" w:color="auto"/>
              </w:divBdr>
            </w:div>
          </w:divsChild>
        </w:div>
        <w:div w:id="1451633748">
          <w:marLeft w:val="0"/>
          <w:marRight w:val="0"/>
          <w:marTop w:val="0"/>
          <w:marBottom w:val="0"/>
          <w:divBdr>
            <w:top w:val="none" w:sz="0" w:space="0" w:color="auto"/>
            <w:left w:val="none" w:sz="0" w:space="0" w:color="auto"/>
            <w:bottom w:val="none" w:sz="0" w:space="0" w:color="auto"/>
            <w:right w:val="none" w:sz="0" w:space="0" w:color="auto"/>
          </w:divBdr>
          <w:divsChild>
            <w:div w:id="42541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895352">
      <w:bodyDiv w:val="1"/>
      <w:marLeft w:val="0"/>
      <w:marRight w:val="0"/>
      <w:marTop w:val="0"/>
      <w:marBottom w:val="0"/>
      <w:divBdr>
        <w:top w:val="none" w:sz="0" w:space="0" w:color="auto"/>
        <w:left w:val="none" w:sz="0" w:space="0" w:color="auto"/>
        <w:bottom w:val="none" w:sz="0" w:space="0" w:color="auto"/>
        <w:right w:val="none" w:sz="0" w:space="0" w:color="auto"/>
      </w:divBdr>
      <w:divsChild>
        <w:div w:id="34937092">
          <w:marLeft w:val="0"/>
          <w:marRight w:val="0"/>
          <w:marTop w:val="0"/>
          <w:marBottom w:val="0"/>
          <w:divBdr>
            <w:top w:val="none" w:sz="0" w:space="0" w:color="auto"/>
            <w:left w:val="none" w:sz="0" w:space="0" w:color="auto"/>
            <w:bottom w:val="none" w:sz="0" w:space="0" w:color="auto"/>
            <w:right w:val="none" w:sz="0" w:space="0" w:color="auto"/>
          </w:divBdr>
          <w:divsChild>
            <w:div w:id="696471287">
              <w:marLeft w:val="0"/>
              <w:marRight w:val="0"/>
              <w:marTop w:val="0"/>
              <w:marBottom w:val="0"/>
              <w:divBdr>
                <w:top w:val="none" w:sz="0" w:space="0" w:color="auto"/>
                <w:left w:val="none" w:sz="0" w:space="0" w:color="auto"/>
                <w:bottom w:val="none" w:sz="0" w:space="0" w:color="auto"/>
                <w:right w:val="none" w:sz="0" w:space="0" w:color="auto"/>
              </w:divBdr>
            </w:div>
          </w:divsChild>
        </w:div>
        <w:div w:id="570847935">
          <w:marLeft w:val="0"/>
          <w:marRight w:val="0"/>
          <w:marTop w:val="0"/>
          <w:marBottom w:val="0"/>
          <w:divBdr>
            <w:top w:val="none" w:sz="0" w:space="0" w:color="auto"/>
            <w:left w:val="none" w:sz="0" w:space="0" w:color="auto"/>
            <w:bottom w:val="none" w:sz="0" w:space="0" w:color="auto"/>
            <w:right w:val="none" w:sz="0" w:space="0" w:color="auto"/>
          </w:divBdr>
          <w:divsChild>
            <w:div w:id="197790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496004">
      <w:bodyDiv w:val="1"/>
      <w:marLeft w:val="0"/>
      <w:marRight w:val="0"/>
      <w:marTop w:val="0"/>
      <w:marBottom w:val="0"/>
      <w:divBdr>
        <w:top w:val="none" w:sz="0" w:space="0" w:color="auto"/>
        <w:left w:val="none" w:sz="0" w:space="0" w:color="auto"/>
        <w:bottom w:val="none" w:sz="0" w:space="0" w:color="auto"/>
        <w:right w:val="none" w:sz="0" w:space="0" w:color="auto"/>
      </w:divBdr>
    </w:div>
    <w:div w:id="625695693">
      <w:bodyDiv w:val="1"/>
      <w:marLeft w:val="0"/>
      <w:marRight w:val="0"/>
      <w:marTop w:val="0"/>
      <w:marBottom w:val="0"/>
      <w:divBdr>
        <w:top w:val="none" w:sz="0" w:space="0" w:color="auto"/>
        <w:left w:val="none" w:sz="0" w:space="0" w:color="auto"/>
        <w:bottom w:val="none" w:sz="0" w:space="0" w:color="auto"/>
        <w:right w:val="none" w:sz="0" w:space="0" w:color="auto"/>
      </w:divBdr>
    </w:div>
    <w:div w:id="628172572">
      <w:bodyDiv w:val="1"/>
      <w:marLeft w:val="0"/>
      <w:marRight w:val="0"/>
      <w:marTop w:val="0"/>
      <w:marBottom w:val="0"/>
      <w:divBdr>
        <w:top w:val="none" w:sz="0" w:space="0" w:color="auto"/>
        <w:left w:val="none" w:sz="0" w:space="0" w:color="auto"/>
        <w:bottom w:val="none" w:sz="0" w:space="0" w:color="auto"/>
        <w:right w:val="none" w:sz="0" w:space="0" w:color="auto"/>
      </w:divBdr>
    </w:div>
    <w:div w:id="633825769">
      <w:bodyDiv w:val="1"/>
      <w:marLeft w:val="0"/>
      <w:marRight w:val="0"/>
      <w:marTop w:val="0"/>
      <w:marBottom w:val="0"/>
      <w:divBdr>
        <w:top w:val="none" w:sz="0" w:space="0" w:color="auto"/>
        <w:left w:val="none" w:sz="0" w:space="0" w:color="auto"/>
        <w:bottom w:val="none" w:sz="0" w:space="0" w:color="auto"/>
        <w:right w:val="none" w:sz="0" w:space="0" w:color="auto"/>
      </w:divBdr>
    </w:div>
    <w:div w:id="637028241">
      <w:bodyDiv w:val="1"/>
      <w:marLeft w:val="0"/>
      <w:marRight w:val="0"/>
      <w:marTop w:val="0"/>
      <w:marBottom w:val="0"/>
      <w:divBdr>
        <w:top w:val="none" w:sz="0" w:space="0" w:color="auto"/>
        <w:left w:val="none" w:sz="0" w:space="0" w:color="auto"/>
        <w:bottom w:val="none" w:sz="0" w:space="0" w:color="auto"/>
        <w:right w:val="none" w:sz="0" w:space="0" w:color="auto"/>
      </w:divBdr>
    </w:div>
    <w:div w:id="666439910">
      <w:bodyDiv w:val="1"/>
      <w:marLeft w:val="0"/>
      <w:marRight w:val="0"/>
      <w:marTop w:val="0"/>
      <w:marBottom w:val="0"/>
      <w:divBdr>
        <w:top w:val="none" w:sz="0" w:space="0" w:color="auto"/>
        <w:left w:val="none" w:sz="0" w:space="0" w:color="auto"/>
        <w:bottom w:val="none" w:sz="0" w:space="0" w:color="auto"/>
        <w:right w:val="none" w:sz="0" w:space="0" w:color="auto"/>
      </w:divBdr>
      <w:divsChild>
        <w:div w:id="279455750">
          <w:marLeft w:val="0"/>
          <w:marRight w:val="0"/>
          <w:marTop w:val="0"/>
          <w:marBottom w:val="0"/>
          <w:divBdr>
            <w:top w:val="none" w:sz="0" w:space="0" w:color="auto"/>
            <w:left w:val="none" w:sz="0" w:space="0" w:color="auto"/>
            <w:bottom w:val="none" w:sz="0" w:space="0" w:color="auto"/>
            <w:right w:val="none" w:sz="0" w:space="0" w:color="auto"/>
          </w:divBdr>
          <w:divsChild>
            <w:div w:id="731585438">
              <w:marLeft w:val="0"/>
              <w:marRight w:val="0"/>
              <w:marTop w:val="0"/>
              <w:marBottom w:val="0"/>
              <w:divBdr>
                <w:top w:val="none" w:sz="0" w:space="0" w:color="auto"/>
                <w:left w:val="none" w:sz="0" w:space="0" w:color="auto"/>
                <w:bottom w:val="none" w:sz="0" w:space="0" w:color="auto"/>
                <w:right w:val="none" w:sz="0" w:space="0" w:color="auto"/>
              </w:divBdr>
            </w:div>
          </w:divsChild>
        </w:div>
        <w:div w:id="905651843">
          <w:marLeft w:val="0"/>
          <w:marRight w:val="0"/>
          <w:marTop w:val="0"/>
          <w:marBottom w:val="0"/>
          <w:divBdr>
            <w:top w:val="none" w:sz="0" w:space="0" w:color="auto"/>
            <w:left w:val="none" w:sz="0" w:space="0" w:color="auto"/>
            <w:bottom w:val="none" w:sz="0" w:space="0" w:color="auto"/>
            <w:right w:val="none" w:sz="0" w:space="0" w:color="auto"/>
          </w:divBdr>
          <w:divsChild>
            <w:div w:id="1190755648">
              <w:marLeft w:val="0"/>
              <w:marRight w:val="0"/>
              <w:marTop w:val="0"/>
              <w:marBottom w:val="0"/>
              <w:divBdr>
                <w:top w:val="none" w:sz="0" w:space="0" w:color="auto"/>
                <w:left w:val="none" w:sz="0" w:space="0" w:color="auto"/>
                <w:bottom w:val="none" w:sz="0" w:space="0" w:color="auto"/>
                <w:right w:val="none" w:sz="0" w:space="0" w:color="auto"/>
              </w:divBdr>
            </w:div>
          </w:divsChild>
        </w:div>
        <w:div w:id="502015303">
          <w:marLeft w:val="0"/>
          <w:marRight w:val="0"/>
          <w:marTop w:val="0"/>
          <w:marBottom w:val="0"/>
          <w:divBdr>
            <w:top w:val="none" w:sz="0" w:space="0" w:color="auto"/>
            <w:left w:val="none" w:sz="0" w:space="0" w:color="auto"/>
            <w:bottom w:val="none" w:sz="0" w:space="0" w:color="auto"/>
            <w:right w:val="none" w:sz="0" w:space="0" w:color="auto"/>
          </w:divBdr>
          <w:divsChild>
            <w:div w:id="139180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629961">
      <w:bodyDiv w:val="1"/>
      <w:marLeft w:val="0"/>
      <w:marRight w:val="0"/>
      <w:marTop w:val="0"/>
      <w:marBottom w:val="0"/>
      <w:divBdr>
        <w:top w:val="none" w:sz="0" w:space="0" w:color="auto"/>
        <w:left w:val="none" w:sz="0" w:space="0" w:color="auto"/>
        <w:bottom w:val="none" w:sz="0" w:space="0" w:color="auto"/>
        <w:right w:val="none" w:sz="0" w:space="0" w:color="auto"/>
      </w:divBdr>
    </w:div>
    <w:div w:id="688144719">
      <w:bodyDiv w:val="1"/>
      <w:marLeft w:val="0"/>
      <w:marRight w:val="0"/>
      <w:marTop w:val="0"/>
      <w:marBottom w:val="0"/>
      <w:divBdr>
        <w:top w:val="none" w:sz="0" w:space="0" w:color="auto"/>
        <w:left w:val="none" w:sz="0" w:space="0" w:color="auto"/>
        <w:bottom w:val="none" w:sz="0" w:space="0" w:color="auto"/>
        <w:right w:val="none" w:sz="0" w:space="0" w:color="auto"/>
      </w:divBdr>
    </w:div>
    <w:div w:id="705982458">
      <w:bodyDiv w:val="1"/>
      <w:marLeft w:val="0"/>
      <w:marRight w:val="0"/>
      <w:marTop w:val="0"/>
      <w:marBottom w:val="0"/>
      <w:divBdr>
        <w:top w:val="none" w:sz="0" w:space="0" w:color="auto"/>
        <w:left w:val="none" w:sz="0" w:space="0" w:color="auto"/>
        <w:bottom w:val="none" w:sz="0" w:space="0" w:color="auto"/>
        <w:right w:val="none" w:sz="0" w:space="0" w:color="auto"/>
      </w:divBdr>
    </w:div>
    <w:div w:id="715280927">
      <w:bodyDiv w:val="1"/>
      <w:marLeft w:val="0"/>
      <w:marRight w:val="0"/>
      <w:marTop w:val="0"/>
      <w:marBottom w:val="0"/>
      <w:divBdr>
        <w:top w:val="none" w:sz="0" w:space="0" w:color="auto"/>
        <w:left w:val="none" w:sz="0" w:space="0" w:color="auto"/>
        <w:bottom w:val="none" w:sz="0" w:space="0" w:color="auto"/>
        <w:right w:val="none" w:sz="0" w:space="0" w:color="auto"/>
      </w:divBdr>
    </w:div>
    <w:div w:id="730544940">
      <w:bodyDiv w:val="1"/>
      <w:marLeft w:val="0"/>
      <w:marRight w:val="0"/>
      <w:marTop w:val="0"/>
      <w:marBottom w:val="0"/>
      <w:divBdr>
        <w:top w:val="none" w:sz="0" w:space="0" w:color="auto"/>
        <w:left w:val="none" w:sz="0" w:space="0" w:color="auto"/>
        <w:bottom w:val="none" w:sz="0" w:space="0" w:color="auto"/>
        <w:right w:val="none" w:sz="0" w:space="0" w:color="auto"/>
      </w:divBdr>
      <w:divsChild>
        <w:div w:id="806823028">
          <w:marLeft w:val="0"/>
          <w:marRight w:val="0"/>
          <w:marTop w:val="0"/>
          <w:marBottom w:val="0"/>
          <w:divBdr>
            <w:top w:val="none" w:sz="0" w:space="0" w:color="auto"/>
            <w:left w:val="none" w:sz="0" w:space="0" w:color="auto"/>
            <w:bottom w:val="none" w:sz="0" w:space="0" w:color="auto"/>
            <w:right w:val="none" w:sz="0" w:space="0" w:color="auto"/>
          </w:divBdr>
        </w:div>
        <w:div w:id="869564389">
          <w:marLeft w:val="0"/>
          <w:marRight w:val="0"/>
          <w:marTop w:val="0"/>
          <w:marBottom w:val="0"/>
          <w:divBdr>
            <w:top w:val="none" w:sz="0" w:space="0" w:color="auto"/>
            <w:left w:val="none" w:sz="0" w:space="0" w:color="auto"/>
            <w:bottom w:val="none" w:sz="0" w:space="0" w:color="auto"/>
            <w:right w:val="none" w:sz="0" w:space="0" w:color="auto"/>
          </w:divBdr>
          <w:divsChild>
            <w:div w:id="1151404351">
              <w:marLeft w:val="0"/>
              <w:marRight w:val="0"/>
              <w:marTop w:val="0"/>
              <w:marBottom w:val="0"/>
              <w:divBdr>
                <w:top w:val="none" w:sz="0" w:space="0" w:color="auto"/>
                <w:left w:val="none" w:sz="0" w:space="0" w:color="auto"/>
                <w:bottom w:val="none" w:sz="0" w:space="0" w:color="auto"/>
                <w:right w:val="none" w:sz="0" w:space="0" w:color="auto"/>
              </w:divBdr>
              <w:divsChild>
                <w:div w:id="201290825">
                  <w:marLeft w:val="0"/>
                  <w:marRight w:val="0"/>
                  <w:marTop w:val="0"/>
                  <w:marBottom w:val="0"/>
                  <w:divBdr>
                    <w:top w:val="none" w:sz="0" w:space="0" w:color="auto"/>
                    <w:left w:val="none" w:sz="0" w:space="0" w:color="auto"/>
                    <w:bottom w:val="none" w:sz="0" w:space="0" w:color="auto"/>
                    <w:right w:val="none" w:sz="0" w:space="0" w:color="auto"/>
                  </w:divBdr>
                  <w:divsChild>
                    <w:div w:id="150628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8041327">
      <w:bodyDiv w:val="1"/>
      <w:marLeft w:val="0"/>
      <w:marRight w:val="0"/>
      <w:marTop w:val="0"/>
      <w:marBottom w:val="0"/>
      <w:divBdr>
        <w:top w:val="none" w:sz="0" w:space="0" w:color="auto"/>
        <w:left w:val="none" w:sz="0" w:space="0" w:color="auto"/>
        <w:bottom w:val="none" w:sz="0" w:space="0" w:color="auto"/>
        <w:right w:val="none" w:sz="0" w:space="0" w:color="auto"/>
      </w:divBdr>
    </w:div>
    <w:div w:id="759760707">
      <w:bodyDiv w:val="1"/>
      <w:marLeft w:val="0"/>
      <w:marRight w:val="0"/>
      <w:marTop w:val="0"/>
      <w:marBottom w:val="0"/>
      <w:divBdr>
        <w:top w:val="none" w:sz="0" w:space="0" w:color="auto"/>
        <w:left w:val="none" w:sz="0" w:space="0" w:color="auto"/>
        <w:bottom w:val="none" w:sz="0" w:space="0" w:color="auto"/>
        <w:right w:val="none" w:sz="0" w:space="0" w:color="auto"/>
      </w:divBdr>
    </w:div>
    <w:div w:id="760613117">
      <w:bodyDiv w:val="1"/>
      <w:marLeft w:val="0"/>
      <w:marRight w:val="0"/>
      <w:marTop w:val="0"/>
      <w:marBottom w:val="0"/>
      <w:divBdr>
        <w:top w:val="none" w:sz="0" w:space="0" w:color="auto"/>
        <w:left w:val="none" w:sz="0" w:space="0" w:color="auto"/>
        <w:bottom w:val="none" w:sz="0" w:space="0" w:color="auto"/>
        <w:right w:val="none" w:sz="0" w:space="0" w:color="auto"/>
      </w:divBdr>
    </w:div>
    <w:div w:id="765731583">
      <w:bodyDiv w:val="1"/>
      <w:marLeft w:val="0"/>
      <w:marRight w:val="0"/>
      <w:marTop w:val="0"/>
      <w:marBottom w:val="0"/>
      <w:divBdr>
        <w:top w:val="none" w:sz="0" w:space="0" w:color="auto"/>
        <w:left w:val="none" w:sz="0" w:space="0" w:color="auto"/>
        <w:bottom w:val="none" w:sz="0" w:space="0" w:color="auto"/>
        <w:right w:val="none" w:sz="0" w:space="0" w:color="auto"/>
      </w:divBdr>
    </w:div>
    <w:div w:id="769550454">
      <w:bodyDiv w:val="1"/>
      <w:marLeft w:val="0"/>
      <w:marRight w:val="0"/>
      <w:marTop w:val="0"/>
      <w:marBottom w:val="0"/>
      <w:divBdr>
        <w:top w:val="none" w:sz="0" w:space="0" w:color="auto"/>
        <w:left w:val="none" w:sz="0" w:space="0" w:color="auto"/>
        <w:bottom w:val="none" w:sz="0" w:space="0" w:color="auto"/>
        <w:right w:val="none" w:sz="0" w:space="0" w:color="auto"/>
      </w:divBdr>
    </w:div>
    <w:div w:id="793671286">
      <w:bodyDiv w:val="1"/>
      <w:marLeft w:val="0"/>
      <w:marRight w:val="0"/>
      <w:marTop w:val="0"/>
      <w:marBottom w:val="0"/>
      <w:divBdr>
        <w:top w:val="none" w:sz="0" w:space="0" w:color="auto"/>
        <w:left w:val="none" w:sz="0" w:space="0" w:color="auto"/>
        <w:bottom w:val="none" w:sz="0" w:space="0" w:color="auto"/>
        <w:right w:val="none" w:sz="0" w:space="0" w:color="auto"/>
      </w:divBdr>
    </w:div>
    <w:div w:id="822089705">
      <w:bodyDiv w:val="1"/>
      <w:marLeft w:val="0"/>
      <w:marRight w:val="0"/>
      <w:marTop w:val="0"/>
      <w:marBottom w:val="0"/>
      <w:divBdr>
        <w:top w:val="none" w:sz="0" w:space="0" w:color="auto"/>
        <w:left w:val="none" w:sz="0" w:space="0" w:color="auto"/>
        <w:bottom w:val="none" w:sz="0" w:space="0" w:color="auto"/>
        <w:right w:val="none" w:sz="0" w:space="0" w:color="auto"/>
      </w:divBdr>
    </w:div>
    <w:div w:id="837618159">
      <w:bodyDiv w:val="1"/>
      <w:marLeft w:val="0"/>
      <w:marRight w:val="0"/>
      <w:marTop w:val="0"/>
      <w:marBottom w:val="0"/>
      <w:divBdr>
        <w:top w:val="none" w:sz="0" w:space="0" w:color="auto"/>
        <w:left w:val="none" w:sz="0" w:space="0" w:color="auto"/>
        <w:bottom w:val="none" w:sz="0" w:space="0" w:color="auto"/>
        <w:right w:val="none" w:sz="0" w:space="0" w:color="auto"/>
      </w:divBdr>
    </w:div>
    <w:div w:id="847791964">
      <w:bodyDiv w:val="1"/>
      <w:marLeft w:val="0"/>
      <w:marRight w:val="0"/>
      <w:marTop w:val="0"/>
      <w:marBottom w:val="0"/>
      <w:divBdr>
        <w:top w:val="none" w:sz="0" w:space="0" w:color="auto"/>
        <w:left w:val="none" w:sz="0" w:space="0" w:color="auto"/>
        <w:bottom w:val="none" w:sz="0" w:space="0" w:color="auto"/>
        <w:right w:val="none" w:sz="0" w:space="0" w:color="auto"/>
      </w:divBdr>
    </w:div>
    <w:div w:id="850605380">
      <w:bodyDiv w:val="1"/>
      <w:marLeft w:val="0"/>
      <w:marRight w:val="0"/>
      <w:marTop w:val="0"/>
      <w:marBottom w:val="0"/>
      <w:divBdr>
        <w:top w:val="none" w:sz="0" w:space="0" w:color="auto"/>
        <w:left w:val="none" w:sz="0" w:space="0" w:color="auto"/>
        <w:bottom w:val="none" w:sz="0" w:space="0" w:color="auto"/>
        <w:right w:val="none" w:sz="0" w:space="0" w:color="auto"/>
      </w:divBdr>
    </w:div>
    <w:div w:id="853036858">
      <w:bodyDiv w:val="1"/>
      <w:marLeft w:val="0"/>
      <w:marRight w:val="0"/>
      <w:marTop w:val="0"/>
      <w:marBottom w:val="0"/>
      <w:divBdr>
        <w:top w:val="none" w:sz="0" w:space="0" w:color="auto"/>
        <w:left w:val="none" w:sz="0" w:space="0" w:color="auto"/>
        <w:bottom w:val="none" w:sz="0" w:space="0" w:color="auto"/>
        <w:right w:val="none" w:sz="0" w:space="0" w:color="auto"/>
      </w:divBdr>
    </w:div>
    <w:div w:id="956176232">
      <w:bodyDiv w:val="1"/>
      <w:marLeft w:val="0"/>
      <w:marRight w:val="0"/>
      <w:marTop w:val="0"/>
      <w:marBottom w:val="0"/>
      <w:divBdr>
        <w:top w:val="none" w:sz="0" w:space="0" w:color="auto"/>
        <w:left w:val="none" w:sz="0" w:space="0" w:color="auto"/>
        <w:bottom w:val="none" w:sz="0" w:space="0" w:color="auto"/>
        <w:right w:val="none" w:sz="0" w:space="0" w:color="auto"/>
      </w:divBdr>
    </w:div>
    <w:div w:id="979384625">
      <w:bodyDiv w:val="1"/>
      <w:marLeft w:val="0"/>
      <w:marRight w:val="0"/>
      <w:marTop w:val="0"/>
      <w:marBottom w:val="0"/>
      <w:divBdr>
        <w:top w:val="none" w:sz="0" w:space="0" w:color="auto"/>
        <w:left w:val="none" w:sz="0" w:space="0" w:color="auto"/>
        <w:bottom w:val="none" w:sz="0" w:space="0" w:color="auto"/>
        <w:right w:val="none" w:sz="0" w:space="0" w:color="auto"/>
      </w:divBdr>
    </w:div>
    <w:div w:id="980499340">
      <w:bodyDiv w:val="1"/>
      <w:marLeft w:val="0"/>
      <w:marRight w:val="0"/>
      <w:marTop w:val="0"/>
      <w:marBottom w:val="0"/>
      <w:divBdr>
        <w:top w:val="none" w:sz="0" w:space="0" w:color="auto"/>
        <w:left w:val="none" w:sz="0" w:space="0" w:color="auto"/>
        <w:bottom w:val="none" w:sz="0" w:space="0" w:color="auto"/>
        <w:right w:val="none" w:sz="0" w:space="0" w:color="auto"/>
      </w:divBdr>
    </w:div>
    <w:div w:id="994068299">
      <w:bodyDiv w:val="1"/>
      <w:marLeft w:val="0"/>
      <w:marRight w:val="0"/>
      <w:marTop w:val="0"/>
      <w:marBottom w:val="0"/>
      <w:divBdr>
        <w:top w:val="none" w:sz="0" w:space="0" w:color="auto"/>
        <w:left w:val="none" w:sz="0" w:space="0" w:color="auto"/>
        <w:bottom w:val="none" w:sz="0" w:space="0" w:color="auto"/>
        <w:right w:val="none" w:sz="0" w:space="0" w:color="auto"/>
      </w:divBdr>
    </w:div>
    <w:div w:id="1023897777">
      <w:bodyDiv w:val="1"/>
      <w:marLeft w:val="0"/>
      <w:marRight w:val="0"/>
      <w:marTop w:val="0"/>
      <w:marBottom w:val="0"/>
      <w:divBdr>
        <w:top w:val="none" w:sz="0" w:space="0" w:color="auto"/>
        <w:left w:val="none" w:sz="0" w:space="0" w:color="auto"/>
        <w:bottom w:val="none" w:sz="0" w:space="0" w:color="auto"/>
        <w:right w:val="none" w:sz="0" w:space="0" w:color="auto"/>
      </w:divBdr>
    </w:div>
    <w:div w:id="1064717906">
      <w:bodyDiv w:val="1"/>
      <w:marLeft w:val="0"/>
      <w:marRight w:val="0"/>
      <w:marTop w:val="0"/>
      <w:marBottom w:val="0"/>
      <w:divBdr>
        <w:top w:val="none" w:sz="0" w:space="0" w:color="auto"/>
        <w:left w:val="none" w:sz="0" w:space="0" w:color="auto"/>
        <w:bottom w:val="none" w:sz="0" w:space="0" w:color="auto"/>
        <w:right w:val="none" w:sz="0" w:space="0" w:color="auto"/>
      </w:divBdr>
    </w:div>
    <w:div w:id="1089346606">
      <w:bodyDiv w:val="1"/>
      <w:marLeft w:val="0"/>
      <w:marRight w:val="0"/>
      <w:marTop w:val="0"/>
      <w:marBottom w:val="0"/>
      <w:divBdr>
        <w:top w:val="none" w:sz="0" w:space="0" w:color="auto"/>
        <w:left w:val="none" w:sz="0" w:space="0" w:color="auto"/>
        <w:bottom w:val="none" w:sz="0" w:space="0" w:color="auto"/>
        <w:right w:val="none" w:sz="0" w:space="0" w:color="auto"/>
      </w:divBdr>
    </w:div>
    <w:div w:id="1099563744">
      <w:bodyDiv w:val="1"/>
      <w:marLeft w:val="0"/>
      <w:marRight w:val="0"/>
      <w:marTop w:val="0"/>
      <w:marBottom w:val="0"/>
      <w:divBdr>
        <w:top w:val="none" w:sz="0" w:space="0" w:color="auto"/>
        <w:left w:val="none" w:sz="0" w:space="0" w:color="auto"/>
        <w:bottom w:val="none" w:sz="0" w:space="0" w:color="auto"/>
        <w:right w:val="none" w:sz="0" w:space="0" w:color="auto"/>
      </w:divBdr>
      <w:divsChild>
        <w:div w:id="255598512">
          <w:marLeft w:val="0"/>
          <w:marRight w:val="0"/>
          <w:marTop w:val="0"/>
          <w:marBottom w:val="0"/>
          <w:divBdr>
            <w:top w:val="none" w:sz="0" w:space="0" w:color="auto"/>
            <w:left w:val="none" w:sz="0" w:space="0" w:color="auto"/>
            <w:bottom w:val="none" w:sz="0" w:space="0" w:color="auto"/>
            <w:right w:val="none" w:sz="0" w:space="0" w:color="auto"/>
          </w:divBdr>
          <w:divsChild>
            <w:div w:id="41085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811354">
      <w:bodyDiv w:val="1"/>
      <w:marLeft w:val="0"/>
      <w:marRight w:val="0"/>
      <w:marTop w:val="0"/>
      <w:marBottom w:val="0"/>
      <w:divBdr>
        <w:top w:val="none" w:sz="0" w:space="0" w:color="auto"/>
        <w:left w:val="none" w:sz="0" w:space="0" w:color="auto"/>
        <w:bottom w:val="none" w:sz="0" w:space="0" w:color="auto"/>
        <w:right w:val="none" w:sz="0" w:space="0" w:color="auto"/>
      </w:divBdr>
    </w:div>
    <w:div w:id="1112826555">
      <w:bodyDiv w:val="1"/>
      <w:marLeft w:val="0"/>
      <w:marRight w:val="0"/>
      <w:marTop w:val="0"/>
      <w:marBottom w:val="0"/>
      <w:divBdr>
        <w:top w:val="none" w:sz="0" w:space="0" w:color="auto"/>
        <w:left w:val="none" w:sz="0" w:space="0" w:color="auto"/>
        <w:bottom w:val="none" w:sz="0" w:space="0" w:color="auto"/>
        <w:right w:val="none" w:sz="0" w:space="0" w:color="auto"/>
      </w:divBdr>
    </w:div>
    <w:div w:id="1126967441">
      <w:bodyDiv w:val="1"/>
      <w:marLeft w:val="0"/>
      <w:marRight w:val="0"/>
      <w:marTop w:val="0"/>
      <w:marBottom w:val="0"/>
      <w:divBdr>
        <w:top w:val="none" w:sz="0" w:space="0" w:color="auto"/>
        <w:left w:val="none" w:sz="0" w:space="0" w:color="auto"/>
        <w:bottom w:val="none" w:sz="0" w:space="0" w:color="auto"/>
        <w:right w:val="none" w:sz="0" w:space="0" w:color="auto"/>
      </w:divBdr>
    </w:div>
    <w:div w:id="1179076882">
      <w:bodyDiv w:val="1"/>
      <w:marLeft w:val="0"/>
      <w:marRight w:val="0"/>
      <w:marTop w:val="0"/>
      <w:marBottom w:val="0"/>
      <w:divBdr>
        <w:top w:val="none" w:sz="0" w:space="0" w:color="auto"/>
        <w:left w:val="none" w:sz="0" w:space="0" w:color="auto"/>
        <w:bottom w:val="none" w:sz="0" w:space="0" w:color="auto"/>
        <w:right w:val="none" w:sz="0" w:space="0" w:color="auto"/>
      </w:divBdr>
    </w:div>
    <w:div w:id="1183712205">
      <w:bodyDiv w:val="1"/>
      <w:marLeft w:val="0"/>
      <w:marRight w:val="0"/>
      <w:marTop w:val="0"/>
      <w:marBottom w:val="0"/>
      <w:divBdr>
        <w:top w:val="none" w:sz="0" w:space="0" w:color="auto"/>
        <w:left w:val="none" w:sz="0" w:space="0" w:color="auto"/>
        <w:bottom w:val="none" w:sz="0" w:space="0" w:color="auto"/>
        <w:right w:val="none" w:sz="0" w:space="0" w:color="auto"/>
      </w:divBdr>
    </w:div>
    <w:div w:id="1231186909">
      <w:bodyDiv w:val="1"/>
      <w:marLeft w:val="0"/>
      <w:marRight w:val="0"/>
      <w:marTop w:val="0"/>
      <w:marBottom w:val="0"/>
      <w:divBdr>
        <w:top w:val="none" w:sz="0" w:space="0" w:color="auto"/>
        <w:left w:val="none" w:sz="0" w:space="0" w:color="auto"/>
        <w:bottom w:val="none" w:sz="0" w:space="0" w:color="auto"/>
        <w:right w:val="none" w:sz="0" w:space="0" w:color="auto"/>
      </w:divBdr>
    </w:div>
    <w:div w:id="1237206047">
      <w:bodyDiv w:val="1"/>
      <w:marLeft w:val="0"/>
      <w:marRight w:val="0"/>
      <w:marTop w:val="0"/>
      <w:marBottom w:val="0"/>
      <w:divBdr>
        <w:top w:val="none" w:sz="0" w:space="0" w:color="auto"/>
        <w:left w:val="none" w:sz="0" w:space="0" w:color="auto"/>
        <w:bottom w:val="none" w:sz="0" w:space="0" w:color="auto"/>
        <w:right w:val="none" w:sz="0" w:space="0" w:color="auto"/>
      </w:divBdr>
    </w:div>
    <w:div w:id="1242981774">
      <w:bodyDiv w:val="1"/>
      <w:marLeft w:val="0"/>
      <w:marRight w:val="0"/>
      <w:marTop w:val="0"/>
      <w:marBottom w:val="0"/>
      <w:divBdr>
        <w:top w:val="none" w:sz="0" w:space="0" w:color="auto"/>
        <w:left w:val="none" w:sz="0" w:space="0" w:color="auto"/>
        <w:bottom w:val="none" w:sz="0" w:space="0" w:color="auto"/>
        <w:right w:val="none" w:sz="0" w:space="0" w:color="auto"/>
      </w:divBdr>
    </w:div>
    <w:div w:id="1248535451">
      <w:bodyDiv w:val="1"/>
      <w:marLeft w:val="0"/>
      <w:marRight w:val="0"/>
      <w:marTop w:val="0"/>
      <w:marBottom w:val="0"/>
      <w:divBdr>
        <w:top w:val="none" w:sz="0" w:space="0" w:color="auto"/>
        <w:left w:val="none" w:sz="0" w:space="0" w:color="auto"/>
        <w:bottom w:val="none" w:sz="0" w:space="0" w:color="auto"/>
        <w:right w:val="none" w:sz="0" w:space="0" w:color="auto"/>
      </w:divBdr>
    </w:div>
    <w:div w:id="1257907125">
      <w:bodyDiv w:val="1"/>
      <w:marLeft w:val="0"/>
      <w:marRight w:val="0"/>
      <w:marTop w:val="0"/>
      <w:marBottom w:val="0"/>
      <w:divBdr>
        <w:top w:val="none" w:sz="0" w:space="0" w:color="auto"/>
        <w:left w:val="none" w:sz="0" w:space="0" w:color="auto"/>
        <w:bottom w:val="none" w:sz="0" w:space="0" w:color="auto"/>
        <w:right w:val="none" w:sz="0" w:space="0" w:color="auto"/>
      </w:divBdr>
    </w:div>
    <w:div w:id="1263105496">
      <w:bodyDiv w:val="1"/>
      <w:marLeft w:val="0"/>
      <w:marRight w:val="0"/>
      <w:marTop w:val="0"/>
      <w:marBottom w:val="0"/>
      <w:divBdr>
        <w:top w:val="none" w:sz="0" w:space="0" w:color="auto"/>
        <w:left w:val="none" w:sz="0" w:space="0" w:color="auto"/>
        <w:bottom w:val="none" w:sz="0" w:space="0" w:color="auto"/>
        <w:right w:val="none" w:sz="0" w:space="0" w:color="auto"/>
      </w:divBdr>
    </w:div>
    <w:div w:id="1264219284">
      <w:bodyDiv w:val="1"/>
      <w:marLeft w:val="0"/>
      <w:marRight w:val="0"/>
      <w:marTop w:val="0"/>
      <w:marBottom w:val="0"/>
      <w:divBdr>
        <w:top w:val="none" w:sz="0" w:space="0" w:color="auto"/>
        <w:left w:val="none" w:sz="0" w:space="0" w:color="auto"/>
        <w:bottom w:val="none" w:sz="0" w:space="0" w:color="auto"/>
        <w:right w:val="none" w:sz="0" w:space="0" w:color="auto"/>
      </w:divBdr>
      <w:divsChild>
        <w:div w:id="300579703">
          <w:marLeft w:val="0"/>
          <w:marRight w:val="0"/>
          <w:marTop w:val="0"/>
          <w:marBottom w:val="0"/>
          <w:divBdr>
            <w:top w:val="none" w:sz="0" w:space="0" w:color="auto"/>
            <w:left w:val="none" w:sz="0" w:space="0" w:color="auto"/>
            <w:bottom w:val="none" w:sz="0" w:space="0" w:color="auto"/>
            <w:right w:val="none" w:sz="0" w:space="0" w:color="auto"/>
          </w:divBdr>
          <w:divsChild>
            <w:div w:id="445924360">
              <w:marLeft w:val="0"/>
              <w:marRight w:val="0"/>
              <w:marTop w:val="0"/>
              <w:marBottom w:val="0"/>
              <w:divBdr>
                <w:top w:val="none" w:sz="0" w:space="0" w:color="auto"/>
                <w:left w:val="none" w:sz="0" w:space="0" w:color="auto"/>
                <w:bottom w:val="none" w:sz="0" w:space="0" w:color="auto"/>
                <w:right w:val="none" w:sz="0" w:space="0" w:color="auto"/>
              </w:divBdr>
            </w:div>
          </w:divsChild>
        </w:div>
        <w:div w:id="1176187913">
          <w:marLeft w:val="0"/>
          <w:marRight w:val="0"/>
          <w:marTop w:val="0"/>
          <w:marBottom w:val="0"/>
          <w:divBdr>
            <w:top w:val="none" w:sz="0" w:space="0" w:color="auto"/>
            <w:left w:val="none" w:sz="0" w:space="0" w:color="auto"/>
            <w:bottom w:val="none" w:sz="0" w:space="0" w:color="auto"/>
            <w:right w:val="none" w:sz="0" w:space="0" w:color="auto"/>
          </w:divBdr>
          <w:divsChild>
            <w:div w:id="60458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450189">
      <w:bodyDiv w:val="1"/>
      <w:marLeft w:val="0"/>
      <w:marRight w:val="0"/>
      <w:marTop w:val="0"/>
      <w:marBottom w:val="0"/>
      <w:divBdr>
        <w:top w:val="none" w:sz="0" w:space="0" w:color="auto"/>
        <w:left w:val="none" w:sz="0" w:space="0" w:color="auto"/>
        <w:bottom w:val="none" w:sz="0" w:space="0" w:color="auto"/>
        <w:right w:val="none" w:sz="0" w:space="0" w:color="auto"/>
      </w:divBdr>
    </w:div>
    <w:div w:id="1284192759">
      <w:bodyDiv w:val="1"/>
      <w:marLeft w:val="0"/>
      <w:marRight w:val="0"/>
      <w:marTop w:val="0"/>
      <w:marBottom w:val="0"/>
      <w:divBdr>
        <w:top w:val="none" w:sz="0" w:space="0" w:color="auto"/>
        <w:left w:val="none" w:sz="0" w:space="0" w:color="auto"/>
        <w:bottom w:val="none" w:sz="0" w:space="0" w:color="auto"/>
        <w:right w:val="none" w:sz="0" w:space="0" w:color="auto"/>
      </w:divBdr>
    </w:div>
    <w:div w:id="1297444268">
      <w:bodyDiv w:val="1"/>
      <w:marLeft w:val="0"/>
      <w:marRight w:val="0"/>
      <w:marTop w:val="0"/>
      <w:marBottom w:val="0"/>
      <w:divBdr>
        <w:top w:val="none" w:sz="0" w:space="0" w:color="auto"/>
        <w:left w:val="none" w:sz="0" w:space="0" w:color="auto"/>
        <w:bottom w:val="none" w:sz="0" w:space="0" w:color="auto"/>
        <w:right w:val="none" w:sz="0" w:space="0" w:color="auto"/>
      </w:divBdr>
    </w:div>
    <w:div w:id="1331982546">
      <w:bodyDiv w:val="1"/>
      <w:marLeft w:val="0"/>
      <w:marRight w:val="0"/>
      <w:marTop w:val="0"/>
      <w:marBottom w:val="0"/>
      <w:divBdr>
        <w:top w:val="none" w:sz="0" w:space="0" w:color="auto"/>
        <w:left w:val="none" w:sz="0" w:space="0" w:color="auto"/>
        <w:bottom w:val="none" w:sz="0" w:space="0" w:color="auto"/>
        <w:right w:val="none" w:sz="0" w:space="0" w:color="auto"/>
      </w:divBdr>
    </w:div>
    <w:div w:id="1337002932">
      <w:bodyDiv w:val="1"/>
      <w:marLeft w:val="0"/>
      <w:marRight w:val="0"/>
      <w:marTop w:val="0"/>
      <w:marBottom w:val="0"/>
      <w:divBdr>
        <w:top w:val="none" w:sz="0" w:space="0" w:color="auto"/>
        <w:left w:val="none" w:sz="0" w:space="0" w:color="auto"/>
        <w:bottom w:val="none" w:sz="0" w:space="0" w:color="auto"/>
        <w:right w:val="none" w:sz="0" w:space="0" w:color="auto"/>
      </w:divBdr>
    </w:div>
    <w:div w:id="1363282629">
      <w:bodyDiv w:val="1"/>
      <w:marLeft w:val="0"/>
      <w:marRight w:val="0"/>
      <w:marTop w:val="0"/>
      <w:marBottom w:val="0"/>
      <w:divBdr>
        <w:top w:val="none" w:sz="0" w:space="0" w:color="auto"/>
        <w:left w:val="none" w:sz="0" w:space="0" w:color="auto"/>
        <w:bottom w:val="none" w:sz="0" w:space="0" w:color="auto"/>
        <w:right w:val="none" w:sz="0" w:space="0" w:color="auto"/>
      </w:divBdr>
    </w:div>
    <w:div w:id="1392579772">
      <w:bodyDiv w:val="1"/>
      <w:marLeft w:val="0"/>
      <w:marRight w:val="0"/>
      <w:marTop w:val="0"/>
      <w:marBottom w:val="0"/>
      <w:divBdr>
        <w:top w:val="none" w:sz="0" w:space="0" w:color="auto"/>
        <w:left w:val="none" w:sz="0" w:space="0" w:color="auto"/>
        <w:bottom w:val="none" w:sz="0" w:space="0" w:color="auto"/>
        <w:right w:val="none" w:sz="0" w:space="0" w:color="auto"/>
      </w:divBdr>
    </w:div>
    <w:div w:id="1407261226">
      <w:bodyDiv w:val="1"/>
      <w:marLeft w:val="0"/>
      <w:marRight w:val="0"/>
      <w:marTop w:val="0"/>
      <w:marBottom w:val="0"/>
      <w:divBdr>
        <w:top w:val="none" w:sz="0" w:space="0" w:color="auto"/>
        <w:left w:val="none" w:sz="0" w:space="0" w:color="auto"/>
        <w:bottom w:val="none" w:sz="0" w:space="0" w:color="auto"/>
        <w:right w:val="none" w:sz="0" w:space="0" w:color="auto"/>
      </w:divBdr>
    </w:div>
    <w:div w:id="1416783660">
      <w:bodyDiv w:val="1"/>
      <w:marLeft w:val="0"/>
      <w:marRight w:val="0"/>
      <w:marTop w:val="0"/>
      <w:marBottom w:val="0"/>
      <w:divBdr>
        <w:top w:val="none" w:sz="0" w:space="0" w:color="auto"/>
        <w:left w:val="none" w:sz="0" w:space="0" w:color="auto"/>
        <w:bottom w:val="none" w:sz="0" w:space="0" w:color="auto"/>
        <w:right w:val="none" w:sz="0" w:space="0" w:color="auto"/>
      </w:divBdr>
    </w:div>
    <w:div w:id="1440681841">
      <w:bodyDiv w:val="1"/>
      <w:marLeft w:val="0"/>
      <w:marRight w:val="0"/>
      <w:marTop w:val="0"/>
      <w:marBottom w:val="0"/>
      <w:divBdr>
        <w:top w:val="none" w:sz="0" w:space="0" w:color="auto"/>
        <w:left w:val="none" w:sz="0" w:space="0" w:color="auto"/>
        <w:bottom w:val="none" w:sz="0" w:space="0" w:color="auto"/>
        <w:right w:val="none" w:sz="0" w:space="0" w:color="auto"/>
      </w:divBdr>
    </w:div>
    <w:div w:id="1449281335">
      <w:bodyDiv w:val="1"/>
      <w:marLeft w:val="0"/>
      <w:marRight w:val="0"/>
      <w:marTop w:val="0"/>
      <w:marBottom w:val="0"/>
      <w:divBdr>
        <w:top w:val="none" w:sz="0" w:space="0" w:color="auto"/>
        <w:left w:val="none" w:sz="0" w:space="0" w:color="auto"/>
        <w:bottom w:val="none" w:sz="0" w:space="0" w:color="auto"/>
        <w:right w:val="none" w:sz="0" w:space="0" w:color="auto"/>
      </w:divBdr>
    </w:div>
    <w:div w:id="1451121464">
      <w:bodyDiv w:val="1"/>
      <w:marLeft w:val="0"/>
      <w:marRight w:val="0"/>
      <w:marTop w:val="0"/>
      <w:marBottom w:val="0"/>
      <w:divBdr>
        <w:top w:val="none" w:sz="0" w:space="0" w:color="auto"/>
        <w:left w:val="none" w:sz="0" w:space="0" w:color="auto"/>
        <w:bottom w:val="none" w:sz="0" w:space="0" w:color="auto"/>
        <w:right w:val="none" w:sz="0" w:space="0" w:color="auto"/>
      </w:divBdr>
    </w:div>
    <w:div w:id="1456486929">
      <w:bodyDiv w:val="1"/>
      <w:marLeft w:val="0"/>
      <w:marRight w:val="0"/>
      <w:marTop w:val="0"/>
      <w:marBottom w:val="0"/>
      <w:divBdr>
        <w:top w:val="none" w:sz="0" w:space="0" w:color="auto"/>
        <w:left w:val="none" w:sz="0" w:space="0" w:color="auto"/>
        <w:bottom w:val="none" w:sz="0" w:space="0" w:color="auto"/>
        <w:right w:val="none" w:sz="0" w:space="0" w:color="auto"/>
      </w:divBdr>
    </w:div>
    <w:div w:id="1460683663">
      <w:bodyDiv w:val="1"/>
      <w:marLeft w:val="0"/>
      <w:marRight w:val="0"/>
      <w:marTop w:val="0"/>
      <w:marBottom w:val="0"/>
      <w:divBdr>
        <w:top w:val="none" w:sz="0" w:space="0" w:color="auto"/>
        <w:left w:val="none" w:sz="0" w:space="0" w:color="auto"/>
        <w:bottom w:val="none" w:sz="0" w:space="0" w:color="auto"/>
        <w:right w:val="none" w:sz="0" w:space="0" w:color="auto"/>
      </w:divBdr>
      <w:divsChild>
        <w:div w:id="122502340">
          <w:marLeft w:val="0"/>
          <w:marRight w:val="0"/>
          <w:marTop w:val="0"/>
          <w:marBottom w:val="0"/>
          <w:divBdr>
            <w:top w:val="none" w:sz="0" w:space="0" w:color="auto"/>
            <w:left w:val="none" w:sz="0" w:space="0" w:color="auto"/>
            <w:bottom w:val="none" w:sz="0" w:space="0" w:color="auto"/>
            <w:right w:val="none" w:sz="0" w:space="0" w:color="auto"/>
          </w:divBdr>
          <w:divsChild>
            <w:div w:id="120756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564258">
      <w:bodyDiv w:val="1"/>
      <w:marLeft w:val="0"/>
      <w:marRight w:val="0"/>
      <w:marTop w:val="0"/>
      <w:marBottom w:val="0"/>
      <w:divBdr>
        <w:top w:val="none" w:sz="0" w:space="0" w:color="auto"/>
        <w:left w:val="none" w:sz="0" w:space="0" w:color="auto"/>
        <w:bottom w:val="none" w:sz="0" w:space="0" w:color="auto"/>
        <w:right w:val="none" w:sz="0" w:space="0" w:color="auto"/>
      </w:divBdr>
    </w:div>
    <w:div w:id="1491678290">
      <w:bodyDiv w:val="1"/>
      <w:marLeft w:val="0"/>
      <w:marRight w:val="0"/>
      <w:marTop w:val="0"/>
      <w:marBottom w:val="0"/>
      <w:divBdr>
        <w:top w:val="none" w:sz="0" w:space="0" w:color="auto"/>
        <w:left w:val="none" w:sz="0" w:space="0" w:color="auto"/>
        <w:bottom w:val="none" w:sz="0" w:space="0" w:color="auto"/>
        <w:right w:val="none" w:sz="0" w:space="0" w:color="auto"/>
      </w:divBdr>
    </w:div>
    <w:div w:id="1517957844">
      <w:bodyDiv w:val="1"/>
      <w:marLeft w:val="0"/>
      <w:marRight w:val="0"/>
      <w:marTop w:val="0"/>
      <w:marBottom w:val="0"/>
      <w:divBdr>
        <w:top w:val="none" w:sz="0" w:space="0" w:color="auto"/>
        <w:left w:val="none" w:sz="0" w:space="0" w:color="auto"/>
        <w:bottom w:val="none" w:sz="0" w:space="0" w:color="auto"/>
        <w:right w:val="none" w:sz="0" w:space="0" w:color="auto"/>
      </w:divBdr>
    </w:div>
    <w:div w:id="1531190297">
      <w:bodyDiv w:val="1"/>
      <w:marLeft w:val="0"/>
      <w:marRight w:val="0"/>
      <w:marTop w:val="0"/>
      <w:marBottom w:val="0"/>
      <w:divBdr>
        <w:top w:val="none" w:sz="0" w:space="0" w:color="auto"/>
        <w:left w:val="none" w:sz="0" w:space="0" w:color="auto"/>
        <w:bottom w:val="none" w:sz="0" w:space="0" w:color="auto"/>
        <w:right w:val="none" w:sz="0" w:space="0" w:color="auto"/>
      </w:divBdr>
    </w:div>
    <w:div w:id="1581480953">
      <w:bodyDiv w:val="1"/>
      <w:marLeft w:val="0"/>
      <w:marRight w:val="0"/>
      <w:marTop w:val="0"/>
      <w:marBottom w:val="0"/>
      <w:divBdr>
        <w:top w:val="none" w:sz="0" w:space="0" w:color="auto"/>
        <w:left w:val="none" w:sz="0" w:space="0" w:color="auto"/>
        <w:bottom w:val="none" w:sz="0" w:space="0" w:color="auto"/>
        <w:right w:val="none" w:sz="0" w:space="0" w:color="auto"/>
      </w:divBdr>
    </w:div>
    <w:div w:id="1588810268">
      <w:bodyDiv w:val="1"/>
      <w:marLeft w:val="0"/>
      <w:marRight w:val="0"/>
      <w:marTop w:val="0"/>
      <w:marBottom w:val="0"/>
      <w:divBdr>
        <w:top w:val="none" w:sz="0" w:space="0" w:color="auto"/>
        <w:left w:val="none" w:sz="0" w:space="0" w:color="auto"/>
        <w:bottom w:val="none" w:sz="0" w:space="0" w:color="auto"/>
        <w:right w:val="none" w:sz="0" w:space="0" w:color="auto"/>
      </w:divBdr>
    </w:div>
    <w:div w:id="1609775201">
      <w:bodyDiv w:val="1"/>
      <w:marLeft w:val="0"/>
      <w:marRight w:val="0"/>
      <w:marTop w:val="0"/>
      <w:marBottom w:val="0"/>
      <w:divBdr>
        <w:top w:val="none" w:sz="0" w:space="0" w:color="auto"/>
        <w:left w:val="none" w:sz="0" w:space="0" w:color="auto"/>
        <w:bottom w:val="none" w:sz="0" w:space="0" w:color="auto"/>
        <w:right w:val="none" w:sz="0" w:space="0" w:color="auto"/>
      </w:divBdr>
    </w:div>
    <w:div w:id="1628199761">
      <w:bodyDiv w:val="1"/>
      <w:marLeft w:val="0"/>
      <w:marRight w:val="0"/>
      <w:marTop w:val="0"/>
      <w:marBottom w:val="0"/>
      <w:divBdr>
        <w:top w:val="none" w:sz="0" w:space="0" w:color="auto"/>
        <w:left w:val="none" w:sz="0" w:space="0" w:color="auto"/>
        <w:bottom w:val="none" w:sz="0" w:space="0" w:color="auto"/>
        <w:right w:val="none" w:sz="0" w:space="0" w:color="auto"/>
      </w:divBdr>
    </w:div>
    <w:div w:id="1629119087">
      <w:bodyDiv w:val="1"/>
      <w:marLeft w:val="0"/>
      <w:marRight w:val="0"/>
      <w:marTop w:val="0"/>
      <w:marBottom w:val="0"/>
      <w:divBdr>
        <w:top w:val="none" w:sz="0" w:space="0" w:color="auto"/>
        <w:left w:val="none" w:sz="0" w:space="0" w:color="auto"/>
        <w:bottom w:val="none" w:sz="0" w:space="0" w:color="auto"/>
        <w:right w:val="none" w:sz="0" w:space="0" w:color="auto"/>
      </w:divBdr>
    </w:div>
    <w:div w:id="1638217917">
      <w:bodyDiv w:val="1"/>
      <w:marLeft w:val="0"/>
      <w:marRight w:val="0"/>
      <w:marTop w:val="0"/>
      <w:marBottom w:val="0"/>
      <w:divBdr>
        <w:top w:val="none" w:sz="0" w:space="0" w:color="auto"/>
        <w:left w:val="none" w:sz="0" w:space="0" w:color="auto"/>
        <w:bottom w:val="none" w:sz="0" w:space="0" w:color="auto"/>
        <w:right w:val="none" w:sz="0" w:space="0" w:color="auto"/>
      </w:divBdr>
    </w:div>
    <w:div w:id="1643078870">
      <w:bodyDiv w:val="1"/>
      <w:marLeft w:val="0"/>
      <w:marRight w:val="0"/>
      <w:marTop w:val="0"/>
      <w:marBottom w:val="0"/>
      <w:divBdr>
        <w:top w:val="none" w:sz="0" w:space="0" w:color="auto"/>
        <w:left w:val="none" w:sz="0" w:space="0" w:color="auto"/>
        <w:bottom w:val="none" w:sz="0" w:space="0" w:color="auto"/>
        <w:right w:val="none" w:sz="0" w:space="0" w:color="auto"/>
      </w:divBdr>
    </w:div>
    <w:div w:id="1679575655">
      <w:bodyDiv w:val="1"/>
      <w:marLeft w:val="0"/>
      <w:marRight w:val="0"/>
      <w:marTop w:val="0"/>
      <w:marBottom w:val="0"/>
      <w:divBdr>
        <w:top w:val="none" w:sz="0" w:space="0" w:color="auto"/>
        <w:left w:val="none" w:sz="0" w:space="0" w:color="auto"/>
        <w:bottom w:val="none" w:sz="0" w:space="0" w:color="auto"/>
        <w:right w:val="none" w:sz="0" w:space="0" w:color="auto"/>
      </w:divBdr>
    </w:div>
    <w:div w:id="1687632133">
      <w:bodyDiv w:val="1"/>
      <w:marLeft w:val="0"/>
      <w:marRight w:val="0"/>
      <w:marTop w:val="0"/>
      <w:marBottom w:val="0"/>
      <w:divBdr>
        <w:top w:val="none" w:sz="0" w:space="0" w:color="auto"/>
        <w:left w:val="none" w:sz="0" w:space="0" w:color="auto"/>
        <w:bottom w:val="none" w:sz="0" w:space="0" w:color="auto"/>
        <w:right w:val="none" w:sz="0" w:space="0" w:color="auto"/>
      </w:divBdr>
    </w:div>
    <w:div w:id="1692956206">
      <w:bodyDiv w:val="1"/>
      <w:marLeft w:val="0"/>
      <w:marRight w:val="0"/>
      <w:marTop w:val="0"/>
      <w:marBottom w:val="0"/>
      <w:divBdr>
        <w:top w:val="none" w:sz="0" w:space="0" w:color="auto"/>
        <w:left w:val="none" w:sz="0" w:space="0" w:color="auto"/>
        <w:bottom w:val="none" w:sz="0" w:space="0" w:color="auto"/>
        <w:right w:val="none" w:sz="0" w:space="0" w:color="auto"/>
      </w:divBdr>
    </w:div>
    <w:div w:id="1705598369">
      <w:bodyDiv w:val="1"/>
      <w:marLeft w:val="0"/>
      <w:marRight w:val="0"/>
      <w:marTop w:val="0"/>
      <w:marBottom w:val="0"/>
      <w:divBdr>
        <w:top w:val="none" w:sz="0" w:space="0" w:color="auto"/>
        <w:left w:val="none" w:sz="0" w:space="0" w:color="auto"/>
        <w:bottom w:val="none" w:sz="0" w:space="0" w:color="auto"/>
        <w:right w:val="none" w:sz="0" w:space="0" w:color="auto"/>
      </w:divBdr>
      <w:divsChild>
        <w:div w:id="735511034">
          <w:marLeft w:val="0"/>
          <w:marRight w:val="0"/>
          <w:marTop w:val="0"/>
          <w:marBottom w:val="360"/>
          <w:divBdr>
            <w:top w:val="single" w:sz="18" w:space="0" w:color="FF3300"/>
            <w:left w:val="none" w:sz="0" w:space="0" w:color="auto"/>
            <w:bottom w:val="none" w:sz="0" w:space="0" w:color="auto"/>
            <w:right w:val="none" w:sz="0" w:space="0" w:color="auto"/>
          </w:divBdr>
          <w:divsChild>
            <w:div w:id="1945184280">
              <w:marLeft w:val="0"/>
              <w:marRight w:val="0"/>
              <w:marTop w:val="0"/>
              <w:marBottom w:val="0"/>
              <w:divBdr>
                <w:top w:val="none" w:sz="0" w:space="0" w:color="auto"/>
                <w:left w:val="none" w:sz="0" w:space="0" w:color="auto"/>
                <w:bottom w:val="none" w:sz="0" w:space="0" w:color="auto"/>
                <w:right w:val="none" w:sz="0" w:space="0" w:color="auto"/>
              </w:divBdr>
              <w:divsChild>
                <w:div w:id="299842617">
                  <w:marLeft w:val="0"/>
                  <w:marRight w:val="-5626"/>
                  <w:marTop w:val="0"/>
                  <w:marBottom w:val="0"/>
                  <w:divBdr>
                    <w:top w:val="none" w:sz="0" w:space="0" w:color="auto"/>
                    <w:left w:val="none" w:sz="0" w:space="0" w:color="auto"/>
                    <w:bottom w:val="none" w:sz="0" w:space="0" w:color="auto"/>
                    <w:right w:val="none" w:sz="0" w:space="0" w:color="auto"/>
                  </w:divBdr>
                  <w:divsChild>
                    <w:div w:id="858739281">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1717201375">
      <w:bodyDiv w:val="1"/>
      <w:marLeft w:val="0"/>
      <w:marRight w:val="0"/>
      <w:marTop w:val="0"/>
      <w:marBottom w:val="0"/>
      <w:divBdr>
        <w:top w:val="none" w:sz="0" w:space="0" w:color="auto"/>
        <w:left w:val="none" w:sz="0" w:space="0" w:color="auto"/>
        <w:bottom w:val="none" w:sz="0" w:space="0" w:color="auto"/>
        <w:right w:val="none" w:sz="0" w:space="0" w:color="auto"/>
      </w:divBdr>
      <w:divsChild>
        <w:div w:id="332875024">
          <w:marLeft w:val="0"/>
          <w:marRight w:val="0"/>
          <w:marTop w:val="0"/>
          <w:marBottom w:val="0"/>
          <w:divBdr>
            <w:top w:val="none" w:sz="0" w:space="0" w:color="auto"/>
            <w:left w:val="none" w:sz="0" w:space="0" w:color="auto"/>
            <w:bottom w:val="none" w:sz="0" w:space="0" w:color="auto"/>
            <w:right w:val="none" w:sz="0" w:space="0" w:color="auto"/>
          </w:divBdr>
        </w:div>
        <w:div w:id="859468230">
          <w:marLeft w:val="0"/>
          <w:marRight w:val="0"/>
          <w:marTop w:val="0"/>
          <w:marBottom w:val="0"/>
          <w:divBdr>
            <w:top w:val="none" w:sz="0" w:space="0" w:color="auto"/>
            <w:left w:val="none" w:sz="0" w:space="0" w:color="auto"/>
            <w:bottom w:val="none" w:sz="0" w:space="0" w:color="auto"/>
            <w:right w:val="none" w:sz="0" w:space="0" w:color="auto"/>
          </w:divBdr>
          <w:divsChild>
            <w:div w:id="1001465870">
              <w:marLeft w:val="0"/>
              <w:marRight w:val="0"/>
              <w:marTop w:val="0"/>
              <w:marBottom w:val="0"/>
              <w:divBdr>
                <w:top w:val="none" w:sz="0" w:space="0" w:color="auto"/>
                <w:left w:val="none" w:sz="0" w:space="0" w:color="auto"/>
                <w:bottom w:val="none" w:sz="0" w:space="0" w:color="auto"/>
                <w:right w:val="none" w:sz="0" w:space="0" w:color="auto"/>
              </w:divBdr>
              <w:divsChild>
                <w:div w:id="1817330851">
                  <w:marLeft w:val="0"/>
                  <w:marRight w:val="0"/>
                  <w:marTop w:val="0"/>
                  <w:marBottom w:val="0"/>
                  <w:divBdr>
                    <w:top w:val="none" w:sz="0" w:space="0" w:color="auto"/>
                    <w:left w:val="none" w:sz="0" w:space="0" w:color="auto"/>
                    <w:bottom w:val="none" w:sz="0" w:space="0" w:color="auto"/>
                    <w:right w:val="none" w:sz="0" w:space="0" w:color="auto"/>
                  </w:divBdr>
                  <w:divsChild>
                    <w:div w:id="67692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556016">
      <w:bodyDiv w:val="1"/>
      <w:marLeft w:val="0"/>
      <w:marRight w:val="0"/>
      <w:marTop w:val="0"/>
      <w:marBottom w:val="0"/>
      <w:divBdr>
        <w:top w:val="none" w:sz="0" w:space="0" w:color="auto"/>
        <w:left w:val="none" w:sz="0" w:space="0" w:color="auto"/>
        <w:bottom w:val="none" w:sz="0" w:space="0" w:color="auto"/>
        <w:right w:val="none" w:sz="0" w:space="0" w:color="auto"/>
      </w:divBdr>
    </w:div>
    <w:div w:id="1731155408">
      <w:bodyDiv w:val="1"/>
      <w:marLeft w:val="0"/>
      <w:marRight w:val="0"/>
      <w:marTop w:val="0"/>
      <w:marBottom w:val="0"/>
      <w:divBdr>
        <w:top w:val="none" w:sz="0" w:space="0" w:color="auto"/>
        <w:left w:val="none" w:sz="0" w:space="0" w:color="auto"/>
        <w:bottom w:val="none" w:sz="0" w:space="0" w:color="auto"/>
        <w:right w:val="none" w:sz="0" w:space="0" w:color="auto"/>
      </w:divBdr>
    </w:div>
    <w:div w:id="1739089031">
      <w:bodyDiv w:val="1"/>
      <w:marLeft w:val="0"/>
      <w:marRight w:val="0"/>
      <w:marTop w:val="0"/>
      <w:marBottom w:val="0"/>
      <w:divBdr>
        <w:top w:val="none" w:sz="0" w:space="0" w:color="auto"/>
        <w:left w:val="none" w:sz="0" w:space="0" w:color="auto"/>
        <w:bottom w:val="none" w:sz="0" w:space="0" w:color="auto"/>
        <w:right w:val="none" w:sz="0" w:space="0" w:color="auto"/>
      </w:divBdr>
    </w:div>
    <w:div w:id="1756702742">
      <w:bodyDiv w:val="1"/>
      <w:marLeft w:val="0"/>
      <w:marRight w:val="0"/>
      <w:marTop w:val="0"/>
      <w:marBottom w:val="0"/>
      <w:divBdr>
        <w:top w:val="none" w:sz="0" w:space="0" w:color="auto"/>
        <w:left w:val="none" w:sz="0" w:space="0" w:color="auto"/>
        <w:bottom w:val="none" w:sz="0" w:space="0" w:color="auto"/>
        <w:right w:val="none" w:sz="0" w:space="0" w:color="auto"/>
      </w:divBdr>
      <w:divsChild>
        <w:div w:id="1766920184">
          <w:marLeft w:val="0"/>
          <w:marRight w:val="0"/>
          <w:marTop w:val="0"/>
          <w:marBottom w:val="0"/>
          <w:divBdr>
            <w:top w:val="none" w:sz="0" w:space="0" w:color="auto"/>
            <w:left w:val="none" w:sz="0" w:space="0" w:color="auto"/>
            <w:bottom w:val="none" w:sz="0" w:space="0" w:color="auto"/>
            <w:right w:val="none" w:sz="0" w:space="0" w:color="auto"/>
          </w:divBdr>
          <w:divsChild>
            <w:div w:id="1202783175">
              <w:marLeft w:val="0"/>
              <w:marRight w:val="0"/>
              <w:marTop w:val="0"/>
              <w:marBottom w:val="0"/>
              <w:divBdr>
                <w:top w:val="none" w:sz="0" w:space="0" w:color="auto"/>
                <w:left w:val="none" w:sz="0" w:space="0" w:color="auto"/>
                <w:bottom w:val="none" w:sz="0" w:space="0" w:color="auto"/>
                <w:right w:val="none" w:sz="0" w:space="0" w:color="auto"/>
              </w:divBdr>
            </w:div>
          </w:divsChild>
        </w:div>
        <w:div w:id="1735810374">
          <w:marLeft w:val="0"/>
          <w:marRight w:val="0"/>
          <w:marTop w:val="0"/>
          <w:marBottom w:val="0"/>
          <w:divBdr>
            <w:top w:val="none" w:sz="0" w:space="0" w:color="auto"/>
            <w:left w:val="none" w:sz="0" w:space="0" w:color="auto"/>
            <w:bottom w:val="none" w:sz="0" w:space="0" w:color="auto"/>
            <w:right w:val="none" w:sz="0" w:space="0" w:color="auto"/>
          </w:divBdr>
          <w:divsChild>
            <w:div w:id="1174344314">
              <w:marLeft w:val="0"/>
              <w:marRight w:val="0"/>
              <w:marTop w:val="0"/>
              <w:marBottom w:val="0"/>
              <w:divBdr>
                <w:top w:val="none" w:sz="0" w:space="0" w:color="auto"/>
                <w:left w:val="none" w:sz="0" w:space="0" w:color="auto"/>
                <w:bottom w:val="none" w:sz="0" w:space="0" w:color="auto"/>
                <w:right w:val="none" w:sz="0" w:space="0" w:color="auto"/>
              </w:divBdr>
            </w:div>
          </w:divsChild>
        </w:div>
        <w:div w:id="324280895">
          <w:marLeft w:val="0"/>
          <w:marRight w:val="0"/>
          <w:marTop w:val="0"/>
          <w:marBottom w:val="0"/>
          <w:divBdr>
            <w:top w:val="none" w:sz="0" w:space="0" w:color="auto"/>
            <w:left w:val="none" w:sz="0" w:space="0" w:color="auto"/>
            <w:bottom w:val="none" w:sz="0" w:space="0" w:color="auto"/>
            <w:right w:val="none" w:sz="0" w:space="0" w:color="auto"/>
          </w:divBdr>
          <w:divsChild>
            <w:div w:id="13221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018840">
      <w:bodyDiv w:val="1"/>
      <w:marLeft w:val="0"/>
      <w:marRight w:val="0"/>
      <w:marTop w:val="0"/>
      <w:marBottom w:val="0"/>
      <w:divBdr>
        <w:top w:val="none" w:sz="0" w:space="0" w:color="auto"/>
        <w:left w:val="none" w:sz="0" w:space="0" w:color="auto"/>
        <w:bottom w:val="none" w:sz="0" w:space="0" w:color="auto"/>
        <w:right w:val="none" w:sz="0" w:space="0" w:color="auto"/>
      </w:divBdr>
    </w:div>
    <w:div w:id="1791052961">
      <w:bodyDiv w:val="1"/>
      <w:marLeft w:val="0"/>
      <w:marRight w:val="0"/>
      <w:marTop w:val="0"/>
      <w:marBottom w:val="0"/>
      <w:divBdr>
        <w:top w:val="none" w:sz="0" w:space="0" w:color="auto"/>
        <w:left w:val="none" w:sz="0" w:space="0" w:color="auto"/>
        <w:bottom w:val="none" w:sz="0" w:space="0" w:color="auto"/>
        <w:right w:val="none" w:sz="0" w:space="0" w:color="auto"/>
      </w:divBdr>
      <w:divsChild>
        <w:div w:id="821309716">
          <w:marLeft w:val="0"/>
          <w:marRight w:val="250"/>
          <w:marTop w:val="0"/>
          <w:marBottom w:val="360"/>
          <w:divBdr>
            <w:top w:val="none" w:sz="0" w:space="0" w:color="auto"/>
            <w:left w:val="none" w:sz="0" w:space="0" w:color="auto"/>
            <w:bottom w:val="none" w:sz="0" w:space="0" w:color="auto"/>
            <w:right w:val="none" w:sz="0" w:space="0" w:color="auto"/>
          </w:divBdr>
          <w:divsChild>
            <w:div w:id="2065177833">
              <w:marLeft w:val="163"/>
              <w:marRight w:val="0"/>
              <w:marTop w:val="0"/>
              <w:marBottom w:val="360"/>
              <w:divBdr>
                <w:top w:val="none" w:sz="0" w:space="0" w:color="auto"/>
                <w:left w:val="none" w:sz="0" w:space="0" w:color="auto"/>
                <w:bottom w:val="none" w:sz="0" w:space="0" w:color="auto"/>
                <w:right w:val="none" w:sz="0" w:space="0" w:color="auto"/>
              </w:divBdr>
            </w:div>
          </w:divsChild>
        </w:div>
      </w:divsChild>
    </w:div>
    <w:div w:id="1797867474">
      <w:bodyDiv w:val="1"/>
      <w:marLeft w:val="0"/>
      <w:marRight w:val="0"/>
      <w:marTop w:val="0"/>
      <w:marBottom w:val="0"/>
      <w:divBdr>
        <w:top w:val="none" w:sz="0" w:space="0" w:color="auto"/>
        <w:left w:val="none" w:sz="0" w:space="0" w:color="auto"/>
        <w:bottom w:val="none" w:sz="0" w:space="0" w:color="auto"/>
        <w:right w:val="none" w:sz="0" w:space="0" w:color="auto"/>
      </w:divBdr>
    </w:div>
    <w:div w:id="1839467580">
      <w:bodyDiv w:val="1"/>
      <w:marLeft w:val="0"/>
      <w:marRight w:val="0"/>
      <w:marTop w:val="0"/>
      <w:marBottom w:val="0"/>
      <w:divBdr>
        <w:top w:val="none" w:sz="0" w:space="0" w:color="auto"/>
        <w:left w:val="none" w:sz="0" w:space="0" w:color="auto"/>
        <w:bottom w:val="none" w:sz="0" w:space="0" w:color="auto"/>
        <w:right w:val="none" w:sz="0" w:space="0" w:color="auto"/>
      </w:divBdr>
    </w:div>
    <w:div w:id="1839543587">
      <w:bodyDiv w:val="1"/>
      <w:marLeft w:val="0"/>
      <w:marRight w:val="0"/>
      <w:marTop w:val="0"/>
      <w:marBottom w:val="0"/>
      <w:divBdr>
        <w:top w:val="none" w:sz="0" w:space="0" w:color="auto"/>
        <w:left w:val="none" w:sz="0" w:space="0" w:color="auto"/>
        <w:bottom w:val="none" w:sz="0" w:space="0" w:color="auto"/>
        <w:right w:val="none" w:sz="0" w:space="0" w:color="auto"/>
      </w:divBdr>
      <w:divsChild>
        <w:div w:id="399982479">
          <w:marLeft w:val="0"/>
          <w:marRight w:val="0"/>
          <w:marTop w:val="0"/>
          <w:marBottom w:val="0"/>
          <w:divBdr>
            <w:top w:val="none" w:sz="0" w:space="0" w:color="auto"/>
            <w:left w:val="none" w:sz="0" w:space="0" w:color="auto"/>
            <w:bottom w:val="none" w:sz="0" w:space="0" w:color="auto"/>
            <w:right w:val="none" w:sz="0" w:space="0" w:color="auto"/>
          </w:divBdr>
          <w:divsChild>
            <w:div w:id="2000962422">
              <w:marLeft w:val="0"/>
              <w:marRight w:val="0"/>
              <w:marTop w:val="0"/>
              <w:marBottom w:val="0"/>
              <w:divBdr>
                <w:top w:val="none" w:sz="0" w:space="0" w:color="auto"/>
                <w:left w:val="none" w:sz="0" w:space="0" w:color="auto"/>
                <w:bottom w:val="none" w:sz="0" w:space="0" w:color="auto"/>
                <w:right w:val="none" w:sz="0" w:space="0" w:color="auto"/>
              </w:divBdr>
              <w:divsChild>
                <w:div w:id="74785184">
                  <w:marLeft w:val="0"/>
                  <w:marRight w:val="0"/>
                  <w:marTop w:val="0"/>
                  <w:marBottom w:val="0"/>
                  <w:divBdr>
                    <w:top w:val="none" w:sz="0" w:space="0" w:color="auto"/>
                    <w:left w:val="none" w:sz="0" w:space="0" w:color="auto"/>
                    <w:bottom w:val="none" w:sz="0" w:space="0" w:color="auto"/>
                    <w:right w:val="none" w:sz="0" w:space="0" w:color="auto"/>
                  </w:divBdr>
                  <w:divsChild>
                    <w:div w:id="258761905">
                      <w:marLeft w:val="0"/>
                      <w:marRight w:val="0"/>
                      <w:marTop w:val="0"/>
                      <w:marBottom w:val="0"/>
                      <w:divBdr>
                        <w:top w:val="none" w:sz="0" w:space="0" w:color="auto"/>
                        <w:left w:val="none" w:sz="0" w:space="0" w:color="auto"/>
                        <w:bottom w:val="none" w:sz="0" w:space="0" w:color="auto"/>
                        <w:right w:val="none" w:sz="0" w:space="0" w:color="auto"/>
                      </w:divBdr>
                      <w:divsChild>
                        <w:div w:id="1281491228">
                          <w:marLeft w:val="0"/>
                          <w:marRight w:val="0"/>
                          <w:marTop w:val="0"/>
                          <w:marBottom w:val="0"/>
                          <w:divBdr>
                            <w:top w:val="none" w:sz="0" w:space="0" w:color="auto"/>
                            <w:left w:val="none" w:sz="0" w:space="0" w:color="auto"/>
                            <w:bottom w:val="none" w:sz="0" w:space="0" w:color="auto"/>
                            <w:right w:val="none" w:sz="0" w:space="0" w:color="auto"/>
                          </w:divBdr>
                          <w:divsChild>
                            <w:div w:id="898439202">
                              <w:marLeft w:val="0"/>
                              <w:marRight w:val="0"/>
                              <w:marTop w:val="0"/>
                              <w:marBottom w:val="0"/>
                              <w:divBdr>
                                <w:top w:val="none" w:sz="0" w:space="0" w:color="auto"/>
                                <w:left w:val="none" w:sz="0" w:space="0" w:color="auto"/>
                                <w:bottom w:val="none" w:sz="0" w:space="0" w:color="auto"/>
                                <w:right w:val="none" w:sz="0" w:space="0" w:color="auto"/>
                              </w:divBdr>
                              <w:divsChild>
                                <w:div w:id="1584799747">
                                  <w:marLeft w:val="0"/>
                                  <w:marRight w:val="0"/>
                                  <w:marTop w:val="0"/>
                                  <w:marBottom w:val="0"/>
                                  <w:divBdr>
                                    <w:top w:val="none" w:sz="0" w:space="0" w:color="auto"/>
                                    <w:left w:val="none" w:sz="0" w:space="0" w:color="auto"/>
                                    <w:bottom w:val="none" w:sz="0" w:space="0" w:color="auto"/>
                                    <w:right w:val="none" w:sz="0" w:space="0" w:color="auto"/>
                                  </w:divBdr>
                                  <w:divsChild>
                                    <w:div w:id="1361971867">
                                      <w:marLeft w:val="0"/>
                                      <w:marRight w:val="0"/>
                                      <w:marTop w:val="0"/>
                                      <w:marBottom w:val="0"/>
                                      <w:divBdr>
                                        <w:top w:val="none" w:sz="0" w:space="0" w:color="auto"/>
                                        <w:left w:val="none" w:sz="0" w:space="0" w:color="auto"/>
                                        <w:bottom w:val="none" w:sz="0" w:space="0" w:color="auto"/>
                                        <w:right w:val="none" w:sz="0" w:space="0" w:color="auto"/>
                                      </w:divBdr>
                                      <w:divsChild>
                                        <w:div w:id="196739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8590850">
      <w:bodyDiv w:val="1"/>
      <w:marLeft w:val="0"/>
      <w:marRight w:val="0"/>
      <w:marTop w:val="0"/>
      <w:marBottom w:val="0"/>
      <w:divBdr>
        <w:top w:val="none" w:sz="0" w:space="0" w:color="auto"/>
        <w:left w:val="none" w:sz="0" w:space="0" w:color="auto"/>
        <w:bottom w:val="none" w:sz="0" w:space="0" w:color="auto"/>
        <w:right w:val="none" w:sz="0" w:space="0" w:color="auto"/>
      </w:divBdr>
    </w:div>
    <w:div w:id="1867135255">
      <w:bodyDiv w:val="1"/>
      <w:marLeft w:val="0"/>
      <w:marRight w:val="0"/>
      <w:marTop w:val="0"/>
      <w:marBottom w:val="0"/>
      <w:divBdr>
        <w:top w:val="none" w:sz="0" w:space="0" w:color="auto"/>
        <w:left w:val="none" w:sz="0" w:space="0" w:color="auto"/>
        <w:bottom w:val="none" w:sz="0" w:space="0" w:color="auto"/>
        <w:right w:val="none" w:sz="0" w:space="0" w:color="auto"/>
      </w:divBdr>
    </w:div>
    <w:div w:id="1870484924">
      <w:bodyDiv w:val="1"/>
      <w:marLeft w:val="0"/>
      <w:marRight w:val="0"/>
      <w:marTop w:val="0"/>
      <w:marBottom w:val="0"/>
      <w:divBdr>
        <w:top w:val="none" w:sz="0" w:space="0" w:color="auto"/>
        <w:left w:val="none" w:sz="0" w:space="0" w:color="auto"/>
        <w:bottom w:val="none" w:sz="0" w:space="0" w:color="auto"/>
        <w:right w:val="none" w:sz="0" w:space="0" w:color="auto"/>
      </w:divBdr>
    </w:div>
    <w:div w:id="1886869289">
      <w:bodyDiv w:val="1"/>
      <w:marLeft w:val="0"/>
      <w:marRight w:val="0"/>
      <w:marTop w:val="0"/>
      <w:marBottom w:val="0"/>
      <w:divBdr>
        <w:top w:val="none" w:sz="0" w:space="0" w:color="auto"/>
        <w:left w:val="none" w:sz="0" w:space="0" w:color="auto"/>
        <w:bottom w:val="none" w:sz="0" w:space="0" w:color="auto"/>
        <w:right w:val="none" w:sz="0" w:space="0" w:color="auto"/>
      </w:divBdr>
    </w:div>
    <w:div w:id="1896699083">
      <w:bodyDiv w:val="1"/>
      <w:marLeft w:val="0"/>
      <w:marRight w:val="0"/>
      <w:marTop w:val="0"/>
      <w:marBottom w:val="0"/>
      <w:divBdr>
        <w:top w:val="none" w:sz="0" w:space="0" w:color="auto"/>
        <w:left w:val="none" w:sz="0" w:space="0" w:color="auto"/>
        <w:bottom w:val="none" w:sz="0" w:space="0" w:color="auto"/>
        <w:right w:val="none" w:sz="0" w:space="0" w:color="auto"/>
      </w:divBdr>
      <w:divsChild>
        <w:div w:id="1753774809">
          <w:marLeft w:val="0"/>
          <w:marRight w:val="0"/>
          <w:marTop w:val="0"/>
          <w:marBottom w:val="0"/>
          <w:divBdr>
            <w:top w:val="none" w:sz="0" w:space="0" w:color="auto"/>
            <w:left w:val="none" w:sz="0" w:space="0" w:color="auto"/>
            <w:bottom w:val="none" w:sz="0" w:space="0" w:color="auto"/>
            <w:right w:val="none" w:sz="0" w:space="0" w:color="auto"/>
          </w:divBdr>
          <w:divsChild>
            <w:div w:id="1228494393">
              <w:marLeft w:val="0"/>
              <w:marRight w:val="0"/>
              <w:marTop w:val="0"/>
              <w:marBottom w:val="0"/>
              <w:divBdr>
                <w:top w:val="none" w:sz="0" w:space="0" w:color="auto"/>
                <w:left w:val="none" w:sz="0" w:space="0" w:color="auto"/>
                <w:bottom w:val="none" w:sz="0" w:space="0" w:color="auto"/>
                <w:right w:val="none" w:sz="0" w:space="0" w:color="auto"/>
              </w:divBdr>
            </w:div>
          </w:divsChild>
        </w:div>
        <w:div w:id="2044093720">
          <w:marLeft w:val="0"/>
          <w:marRight w:val="0"/>
          <w:marTop w:val="0"/>
          <w:marBottom w:val="0"/>
          <w:divBdr>
            <w:top w:val="none" w:sz="0" w:space="0" w:color="auto"/>
            <w:left w:val="none" w:sz="0" w:space="0" w:color="auto"/>
            <w:bottom w:val="none" w:sz="0" w:space="0" w:color="auto"/>
            <w:right w:val="none" w:sz="0" w:space="0" w:color="auto"/>
          </w:divBdr>
          <w:divsChild>
            <w:div w:id="128765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03954">
      <w:bodyDiv w:val="1"/>
      <w:marLeft w:val="0"/>
      <w:marRight w:val="0"/>
      <w:marTop w:val="0"/>
      <w:marBottom w:val="0"/>
      <w:divBdr>
        <w:top w:val="none" w:sz="0" w:space="0" w:color="auto"/>
        <w:left w:val="none" w:sz="0" w:space="0" w:color="auto"/>
        <w:bottom w:val="none" w:sz="0" w:space="0" w:color="auto"/>
        <w:right w:val="none" w:sz="0" w:space="0" w:color="auto"/>
      </w:divBdr>
    </w:div>
    <w:div w:id="1904412960">
      <w:bodyDiv w:val="1"/>
      <w:marLeft w:val="0"/>
      <w:marRight w:val="0"/>
      <w:marTop w:val="0"/>
      <w:marBottom w:val="0"/>
      <w:divBdr>
        <w:top w:val="none" w:sz="0" w:space="0" w:color="auto"/>
        <w:left w:val="none" w:sz="0" w:space="0" w:color="auto"/>
        <w:bottom w:val="none" w:sz="0" w:space="0" w:color="auto"/>
        <w:right w:val="none" w:sz="0" w:space="0" w:color="auto"/>
      </w:divBdr>
    </w:div>
    <w:div w:id="1907569093">
      <w:bodyDiv w:val="1"/>
      <w:marLeft w:val="0"/>
      <w:marRight w:val="0"/>
      <w:marTop w:val="0"/>
      <w:marBottom w:val="0"/>
      <w:divBdr>
        <w:top w:val="none" w:sz="0" w:space="0" w:color="auto"/>
        <w:left w:val="none" w:sz="0" w:space="0" w:color="auto"/>
        <w:bottom w:val="none" w:sz="0" w:space="0" w:color="auto"/>
        <w:right w:val="none" w:sz="0" w:space="0" w:color="auto"/>
      </w:divBdr>
    </w:div>
    <w:div w:id="1922905836">
      <w:bodyDiv w:val="1"/>
      <w:marLeft w:val="0"/>
      <w:marRight w:val="0"/>
      <w:marTop w:val="0"/>
      <w:marBottom w:val="0"/>
      <w:divBdr>
        <w:top w:val="none" w:sz="0" w:space="0" w:color="auto"/>
        <w:left w:val="none" w:sz="0" w:space="0" w:color="auto"/>
        <w:bottom w:val="none" w:sz="0" w:space="0" w:color="auto"/>
        <w:right w:val="none" w:sz="0" w:space="0" w:color="auto"/>
      </w:divBdr>
    </w:div>
    <w:div w:id="1934319252">
      <w:bodyDiv w:val="1"/>
      <w:marLeft w:val="0"/>
      <w:marRight w:val="0"/>
      <w:marTop w:val="0"/>
      <w:marBottom w:val="0"/>
      <w:divBdr>
        <w:top w:val="none" w:sz="0" w:space="0" w:color="auto"/>
        <w:left w:val="none" w:sz="0" w:space="0" w:color="auto"/>
        <w:bottom w:val="none" w:sz="0" w:space="0" w:color="auto"/>
        <w:right w:val="none" w:sz="0" w:space="0" w:color="auto"/>
      </w:divBdr>
    </w:div>
    <w:div w:id="1977955691">
      <w:bodyDiv w:val="1"/>
      <w:marLeft w:val="0"/>
      <w:marRight w:val="0"/>
      <w:marTop w:val="0"/>
      <w:marBottom w:val="0"/>
      <w:divBdr>
        <w:top w:val="none" w:sz="0" w:space="0" w:color="auto"/>
        <w:left w:val="none" w:sz="0" w:space="0" w:color="auto"/>
        <w:bottom w:val="none" w:sz="0" w:space="0" w:color="auto"/>
        <w:right w:val="none" w:sz="0" w:space="0" w:color="auto"/>
      </w:divBdr>
    </w:div>
    <w:div w:id="1995794404">
      <w:bodyDiv w:val="1"/>
      <w:marLeft w:val="0"/>
      <w:marRight w:val="0"/>
      <w:marTop w:val="0"/>
      <w:marBottom w:val="0"/>
      <w:divBdr>
        <w:top w:val="none" w:sz="0" w:space="0" w:color="auto"/>
        <w:left w:val="none" w:sz="0" w:space="0" w:color="auto"/>
        <w:bottom w:val="none" w:sz="0" w:space="0" w:color="auto"/>
        <w:right w:val="none" w:sz="0" w:space="0" w:color="auto"/>
      </w:divBdr>
    </w:div>
    <w:div w:id="2003846490">
      <w:bodyDiv w:val="1"/>
      <w:marLeft w:val="0"/>
      <w:marRight w:val="0"/>
      <w:marTop w:val="0"/>
      <w:marBottom w:val="0"/>
      <w:divBdr>
        <w:top w:val="none" w:sz="0" w:space="0" w:color="auto"/>
        <w:left w:val="none" w:sz="0" w:space="0" w:color="auto"/>
        <w:bottom w:val="none" w:sz="0" w:space="0" w:color="auto"/>
        <w:right w:val="none" w:sz="0" w:space="0" w:color="auto"/>
      </w:divBdr>
    </w:div>
    <w:div w:id="2013943653">
      <w:bodyDiv w:val="1"/>
      <w:marLeft w:val="0"/>
      <w:marRight w:val="0"/>
      <w:marTop w:val="0"/>
      <w:marBottom w:val="0"/>
      <w:divBdr>
        <w:top w:val="none" w:sz="0" w:space="0" w:color="auto"/>
        <w:left w:val="none" w:sz="0" w:space="0" w:color="auto"/>
        <w:bottom w:val="none" w:sz="0" w:space="0" w:color="auto"/>
        <w:right w:val="none" w:sz="0" w:space="0" w:color="auto"/>
      </w:divBdr>
      <w:divsChild>
        <w:div w:id="508984239">
          <w:marLeft w:val="525"/>
          <w:marRight w:val="0"/>
          <w:marTop w:val="0"/>
          <w:marBottom w:val="0"/>
          <w:divBdr>
            <w:top w:val="none" w:sz="0" w:space="0" w:color="auto"/>
            <w:left w:val="none" w:sz="0" w:space="0" w:color="auto"/>
            <w:bottom w:val="none" w:sz="0" w:space="0" w:color="auto"/>
            <w:right w:val="none" w:sz="0" w:space="0" w:color="auto"/>
          </w:divBdr>
          <w:divsChild>
            <w:div w:id="1095976979">
              <w:marLeft w:val="0"/>
              <w:marRight w:val="0"/>
              <w:marTop w:val="0"/>
              <w:marBottom w:val="0"/>
              <w:divBdr>
                <w:top w:val="none" w:sz="0" w:space="0" w:color="auto"/>
                <w:left w:val="none" w:sz="0" w:space="0" w:color="auto"/>
                <w:bottom w:val="none" w:sz="0" w:space="0" w:color="auto"/>
                <w:right w:val="none" w:sz="0" w:space="0" w:color="auto"/>
              </w:divBdr>
            </w:div>
          </w:divsChild>
        </w:div>
        <w:div w:id="676611757">
          <w:marLeft w:val="525"/>
          <w:marRight w:val="0"/>
          <w:marTop w:val="0"/>
          <w:marBottom w:val="0"/>
          <w:divBdr>
            <w:top w:val="none" w:sz="0" w:space="0" w:color="auto"/>
            <w:left w:val="none" w:sz="0" w:space="0" w:color="auto"/>
            <w:bottom w:val="none" w:sz="0" w:space="0" w:color="auto"/>
            <w:right w:val="none" w:sz="0" w:space="0" w:color="auto"/>
          </w:divBdr>
          <w:divsChild>
            <w:div w:id="593830338">
              <w:marLeft w:val="0"/>
              <w:marRight w:val="0"/>
              <w:marTop w:val="0"/>
              <w:marBottom w:val="0"/>
              <w:divBdr>
                <w:top w:val="none" w:sz="0" w:space="0" w:color="auto"/>
                <w:left w:val="none" w:sz="0" w:space="0" w:color="auto"/>
                <w:bottom w:val="none" w:sz="0" w:space="0" w:color="auto"/>
                <w:right w:val="none" w:sz="0" w:space="0" w:color="auto"/>
              </w:divBdr>
            </w:div>
          </w:divsChild>
        </w:div>
        <w:div w:id="1621692205">
          <w:marLeft w:val="0"/>
          <w:marRight w:val="0"/>
          <w:marTop w:val="0"/>
          <w:marBottom w:val="0"/>
          <w:divBdr>
            <w:top w:val="none" w:sz="0" w:space="0" w:color="auto"/>
            <w:left w:val="none" w:sz="0" w:space="0" w:color="auto"/>
            <w:bottom w:val="none" w:sz="0" w:space="0" w:color="auto"/>
            <w:right w:val="none" w:sz="0" w:space="0" w:color="auto"/>
          </w:divBdr>
          <w:divsChild>
            <w:div w:id="1586063506">
              <w:marLeft w:val="0"/>
              <w:marRight w:val="0"/>
              <w:marTop w:val="0"/>
              <w:marBottom w:val="0"/>
              <w:divBdr>
                <w:top w:val="none" w:sz="0" w:space="0" w:color="auto"/>
                <w:left w:val="none" w:sz="0" w:space="0" w:color="auto"/>
                <w:bottom w:val="none" w:sz="0" w:space="0" w:color="auto"/>
                <w:right w:val="none" w:sz="0" w:space="0" w:color="auto"/>
              </w:divBdr>
              <w:divsChild>
                <w:div w:id="7728828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74035983">
          <w:marLeft w:val="525"/>
          <w:marRight w:val="0"/>
          <w:marTop w:val="0"/>
          <w:marBottom w:val="0"/>
          <w:divBdr>
            <w:top w:val="none" w:sz="0" w:space="0" w:color="auto"/>
            <w:left w:val="none" w:sz="0" w:space="0" w:color="auto"/>
            <w:bottom w:val="none" w:sz="0" w:space="0" w:color="auto"/>
            <w:right w:val="none" w:sz="0" w:space="0" w:color="auto"/>
          </w:divBdr>
          <w:divsChild>
            <w:div w:id="1053845914">
              <w:marLeft w:val="0"/>
              <w:marRight w:val="0"/>
              <w:marTop w:val="0"/>
              <w:marBottom w:val="0"/>
              <w:divBdr>
                <w:top w:val="none" w:sz="0" w:space="0" w:color="auto"/>
                <w:left w:val="none" w:sz="0" w:space="0" w:color="auto"/>
                <w:bottom w:val="none" w:sz="0" w:space="0" w:color="auto"/>
                <w:right w:val="none" w:sz="0" w:space="0" w:color="auto"/>
              </w:divBdr>
            </w:div>
          </w:divsChild>
        </w:div>
        <w:div w:id="458688826">
          <w:marLeft w:val="525"/>
          <w:marRight w:val="0"/>
          <w:marTop w:val="0"/>
          <w:marBottom w:val="0"/>
          <w:divBdr>
            <w:top w:val="none" w:sz="0" w:space="0" w:color="auto"/>
            <w:left w:val="none" w:sz="0" w:space="0" w:color="auto"/>
            <w:bottom w:val="none" w:sz="0" w:space="0" w:color="auto"/>
            <w:right w:val="none" w:sz="0" w:space="0" w:color="auto"/>
          </w:divBdr>
          <w:divsChild>
            <w:div w:id="1660814016">
              <w:marLeft w:val="0"/>
              <w:marRight w:val="0"/>
              <w:marTop w:val="0"/>
              <w:marBottom w:val="0"/>
              <w:divBdr>
                <w:top w:val="none" w:sz="0" w:space="0" w:color="auto"/>
                <w:left w:val="none" w:sz="0" w:space="0" w:color="auto"/>
                <w:bottom w:val="none" w:sz="0" w:space="0" w:color="auto"/>
                <w:right w:val="none" w:sz="0" w:space="0" w:color="auto"/>
              </w:divBdr>
            </w:div>
          </w:divsChild>
        </w:div>
        <w:div w:id="504823901">
          <w:marLeft w:val="525"/>
          <w:marRight w:val="0"/>
          <w:marTop w:val="0"/>
          <w:marBottom w:val="0"/>
          <w:divBdr>
            <w:top w:val="none" w:sz="0" w:space="0" w:color="auto"/>
            <w:left w:val="none" w:sz="0" w:space="0" w:color="auto"/>
            <w:bottom w:val="none" w:sz="0" w:space="0" w:color="auto"/>
            <w:right w:val="none" w:sz="0" w:space="0" w:color="auto"/>
          </w:divBdr>
          <w:divsChild>
            <w:div w:id="200351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394225">
      <w:bodyDiv w:val="1"/>
      <w:marLeft w:val="0"/>
      <w:marRight w:val="0"/>
      <w:marTop w:val="0"/>
      <w:marBottom w:val="0"/>
      <w:divBdr>
        <w:top w:val="none" w:sz="0" w:space="0" w:color="auto"/>
        <w:left w:val="none" w:sz="0" w:space="0" w:color="auto"/>
        <w:bottom w:val="none" w:sz="0" w:space="0" w:color="auto"/>
        <w:right w:val="none" w:sz="0" w:space="0" w:color="auto"/>
      </w:divBdr>
      <w:divsChild>
        <w:div w:id="1687057136">
          <w:marLeft w:val="0"/>
          <w:marRight w:val="0"/>
          <w:marTop w:val="0"/>
          <w:marBottom w:val="360"/>
          <w:divBdr>
            <w:top w:val="single" w:sz="18" w:space="0" w:color="FF3300"/>
            <w:left w:val="none" w:sz="0" w:space="0" w:color="auto"/>
            <w:bottom w:val="none" w:sz="0" w:space="0" w:color="auto"/>
            <w:right w:val="none" w:sz="0" w:space="0" w:color="auto"/>
          </w:divBdr>
          <w:divsChild>
            <w:div w:id="853615511">
              <w:marLeft w:val="0"/>
              <w:marRight w:val="0"/>
              <w:marTop w:val="0"/>
              <w:marBottom w:val="0"/>
              <w:divBdr>
                <w:top w:val="none" w:sz="0" w:space="0" w:color="auto"/>
                <w:left w:val="none" w:sz="0" w:space="0" w:color="auto"/>
                <w:bottom w:val="none" w:sz="0" w:space="0" w:color="auto"/>
                <w:right w:val="none" w:sz="0" w:space="0" w:color="auto"/>
              </w:divBdr>
              <w:divsChild>
                <w:div w:id="2023042566">
                  <w:marLeft w:val="0"/>
                  <w:marRight w:val="-5626"/>
                  <w:marTop w:val="0"/>
                  <w:marBottom w:val="0"/>
                  <w:divBdr>
                    <w:top w:val="none" w:sz="0" w:space="0" w:color="auto"/>
                    <w:left w:val="none" w:sz="0" w:space="0" w:color="auto"/>
                    <w:bottom w:val="none" w:sz="0" w:space="0" w:color="auto"/>
                    <w:right w:val="none" w:sz="0" w:space="0" w:color="auto"/>
                  </w:divBdr>
                  <w:divsChild>
                    <w:div w:id="1192911211">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2056420392">
      <w:bodyDiv w:val="1"/>
      <w:marLeft w:val="0"/>
      <w:marRight w:val="0"/>
      <w:marTop w:val="0"/>
      <w:marBottom w:val="0"/>
      <w:divBdr>
        <w:top w:val="none" w:sz="0" w:space="0" w:color="auto"/>
        <w:left w:val="none" w:sz="0" w:space="0" w:color="auto"/>
        <w:bottom w:val="none" w:sz="0" w:space="0" w:color="auto"/>
        <w:right w:val="none" w:sz="0" w:space="0" w:color="auto"/>
      </w:divBdr>
      <w:divsChild>
        <w:div w:id="1846240647">
          <w:marLeft w:val="525"/>
          <w:marRight w:val="0"/>
          <w:marTop w:val="0"/>
          <w:marBottom w:val="0"/>
          <w:divBdr>
            <w:top w:val="none" w:sz="0" w:space="0" w:color="auto"/>
            <w:left w:val="none" w:sz="0" w:space="0" w:color="auto"/>
            <w:bottom w:val="none" w:sz="0" w:space="0" w:color="auto"/>
            <w:right w:val="none" w:sz="0" w:space="0" w:color="auto"/>
          </w:divBdr>
          <w:divsChild>
            <w:div w:id="1310285924">
              <w:marLeft w:val="0"/>
              <w:marRight w:val="0"/>
              <w:marTop w:val="0"/>
              <w:marBottom w:val="0"/>
              <w:divBdr>
                <w:top w:val="none" w:sz="0" w:space="0" w:color="auto"/>
                <w:left w:val="none" w:sz="0" w:space="0" w:color="auto"/>
                <w:bottom w:val="none" w:sz="0" w:space="0" w:color="auto"/>
                <w:right w:val="none" w:sz="0" w:space="0" w:color="auto"/>
              </w:divBdr>
            </w:div>
          </w:divsChild>
        </w:div>
        <w:div w:id="735396519">
          <w:marLeft w:val="525"/>
          <w:marRight w:val="0"/>
          <w:marTop w:val="0"/>
          <w:marBottom w:val="0"/>
          <w:divBdr>
            <w:top w:val="none" w:sz="0" w:space="0" w:color="auto"/>
            <w:left w:val="none" w:sz="0" w:space="0" w:color="auto"/>
            <w:bottom w:val="none" w:sz="0" w:space="0" w:color="auto"/>
            <w:right w:val="none" w:sz="0" w:space="0" w:color="auto"/>
          </w:divBdr>
          <w:divsChild>
            <w:div w:id="55007086">
              <w:marLeft w:val="0"/>
              <w:marRight w:val="0"/>
              <w:marTop w:val="0"/>
              <w:marBottom w:val="0"/>
              <w:divBdr>
                <w:top w:val="none" w:sz="0" w:space="0" w:color="auto"/>
                <w:left w:val="none" w:sz="0" w:space="0" w:color="auto"/>
                <w:bottom w:val="none" w:sz="0" w:space="0" w:color="auto"/>
                <w:right w:val="none" w:sz="0" w:space="0" w:color="auto"/>
              </w:divBdr>
            </w:div>
          </w:divsChild>
        </w:div>
        <w:div w:id="508832183">
          <w:marLeft w:val="0"/>
          <w:marRight w:val="0"/>
          <w:marTop w:val="0"/>
          <w:marBottom w:val="0"/>
          <w:divBdr>
            <w:top w:val="none" w:sz="0" w:space="0" w:color="auto"/>
            <w:left w:val="none" w:sz="0" w:space="0" w:color="auto"/>
            <w:bottom w:val="none" w:sz="0" w:space="0" w:color="auto"/>
            <w:right w:val="none" w:sz="0" w:space="0" w:color="auto"/>
          </w:divBdr>
          <w:divsChild>
            <w:div w:id="1982614944">
              <w:marLeft w:val="0"/>
              <w:marRight w:val="0"/>
              <w:marTop w:val="0"/>
              <w:marBottom w:val="0"/>
              <w:divBdr>
                <w:top w:val="none" w:sz="0" w:space="0" w:color="auto"/>
                <w:left w:val="none" w:sz="0" w:space="0" w:color="auto"/>
                <w:bottom w:val="none" w:sz="0" w:space="0" w:color="auto"/>
                <w:right w:val="none" w:sz="0" w:space="0" w:color="auto"/>
              </w:divBdr>
              <w:divsChild>
                <w:div w:id="24785824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13902507">
          <w:marLeft w:val="525"/>
          <w:marRight w:val="0"/>
          <w:marTop w:val="0"/>
          <w:marBottom w:val="0"/>
          <w:divBdr>
            <w:top w:val="none" w:sz="0" w:space="0" w:color="auto"/>
            <w:left w:val="none" w:sz="0" w:space="0" w:color="auto"/>
            <w:bottom w:val="none" w:sz="0" w:space="0" w:color="auto"/>
            <w:right w:val="none" w:sz="0" w:space="0" w:color="auto"/>
          </w:divBdr>
          <w:divsChild>
            <w:div w:id="1695769162">
              <w:marLeft w:val="0"/>
              <w:marRight w:val="0"/>
              <w:marTop w:val="0"/>
              <w:marBottom w:val="0"/>
              <w:divBdr>
                <w:top w:val="none" w:sz="0" w:space="0" w:color="auto"/>
                <w:left w:val="none" w:sz="0" w:space="0" w:color="auto"/>
                <w:bottom w:val="none" w:sz="0" w:space="0" w:color="auto"/>
                <w:right w:val="none" w:sz="0" w:space="0" w:color="auto"/>
              </w:divBdr>
            </w:div>
          </w:divsChild>
        </w:div>
        <w:div w:id="994991196">
          <w:marLeft w:val="525"/>
          <w:marRight w:val="0"/>
          <w:marTop w:val="0"/>
          <w:marBottom w:val="0"/>
          <w:divBdr>
            <w:top w:val="none" w:sz="0" w:space="0" w:color="auto"/>
            <w:left w:val="none" w:sz="0" w:space="0" w:color="auto"/>
            <w:bottom w:val="none" w:sz="0" w:space="0" w:color="auto"/>
            <w:right w:val="none" w:sz="0" w:space="0" w:color="auto"/>
          </w:divBdr>
          <w:divsChild>
            <w:div w:id="1562401843">
              <w:marLeft w:val="0"/>
              <w:marRight w:val="0"/>
              <w:marTop w:val="0"/>
              <w:marBottom w:val="0"/>
              <w:divBdr>
                <w:top w:val="none" w:sz="0" w:space="0" w:color="auto"/>
                <w:left w:val="none" w:sz="0" w:space="0" w:color="auto"/>
                <w:bottom w:val="none" w:sz="0" w:space="0" w:color="auto"/>
                <w:right w:val="none" w:sz="0" w:space="0" w:color="auto"/>
              </w:divBdr>
            </w:div>
          </w:divsChild>
        </w:div>
        <w:div w:id="2081712115">
          <w:marLeft w:val="525"/>
          <w:marRight w:val="0"/>
          <w:marTop w:val="0"/>
          <w:marBottom w:val="0"/>
          <w:divBdr>
            <w:top w:val="none" w:sz="0" w:space="0" w:color="auto"/>
            <w:left w:val="none" w:sz="0" w:space="0" w:color="auto"/>
            <w:bottom w:val="none" w:sz="0" w:space="0" w:color="auto"/>
            <w:right w:val="none" w:sz="0" w:space="0" w:color="auto"/>
          </w:divBdr>
          <w:divsChild>
            <w:div w:id="1496335014">
              <w:marLeft w:val="0"/>
              <w:marRight w:val="0"/>
              <w:marTop w:val="0"/>
              <w:marBottom w:val="0"/>
              <w:divBdr>
                <w:top w:val="none" w:sz="0" w:space="0" w:color="auto"/>
                <w:left w:val="none" w:sz="0" w:space="0" w:color="auto"/>
                <w:bottom w:val="none" w:sz="0" w:space="0" w:color="auto"/>
                <w:right w:val="none" w:sz="0" w:space="0" w:color="auto"/>
              </w:divBdr>
            </w:div>
          </w:divsChild>
        </w:div>
        <w:div w:id="1486779854">
          <w:marLeft w:val="525"/>
          <w:marRight w:val="0"/>
          <w:marTop w:val="0"/>
          <w:marBottom w:val="0"/>
          <w:divBdr>
            <w:top w:val="none" w:sz="0" w:space="0" w:color="auto"/>
            <w:left w:val="none" w:sz="0" w:space="0" w:color="auto"/>
            <w:bottom w:val="none" w:sz="0" w:space="0" w:color="auto"/>
            <w:right w:val="none" w:sz="0" w:space="0" w:color="auto"/>
          </w:divBdr>
          <w:divsChild>
            <w:div w:id="201746808">
              <w:marLeft w:val="0"/>
              <w:marRight w:val="0"/>
              <w:marTop w:val="0"/>
              <w:marBottom w:val="0"/>
              <w:divBdr>
                <w:top w:val="none" w:sz="0" w:space="0" w:color="auto"/>
                <w:left w:val="none" w:sz="0" w:space="0" w:color="auto"/>
                <w:bottom w:val="none" w:sz="0" w:space="0" w:color="auto"/>
                <w:right w:val="none" w:sz="0" w:space="0" w:color="auto"/>
              </w:divBdr>
            </w:div>
          </w:divsChild>
        </w:div>
        <w:div w:id="1687901581">
          <w:marLeft w:val="525"/>
          <w:marRight w:val="0"/>
          <w:marTop w:val="0"/>
          <w:marBottom w:val="0"/>
          <w:divBdr>
            <w:top w:val="none" w:sz="0" w:space="0" w:color="auto"/>
            <w:left w:val="none" w:sz="0" w:space="0" w:color="auto"/>
            <w:bottom w:val="none" w:sz="0" w:space="0" w:color="auto"/>
            <w:right w:val="none" w:sz="0" w:space="0" w:color="auto"/>
          </w:divBdr>
          <w:divsChild>
            <w:div w:id="78404697">
              <w:marLeft w:val="0"/>
              <w:marRight w:val="0"/>
              <w:marTop w:val="0"/>
              <w:marBottom w:val="0"/>
              <w:divBdr>
                <w:top w:val="none" w:sz="0" w:space="0" w:color="auto"/>
                <w:left w:val="none" w:sz="0" w:space="0" w:color="auto"/>
                <w:bottom w:val="none" w:sz="0" w:space="0" w:color="auto"/>
                <w:right w:val="none" w:sz="0" w:space="0" w:color="auto"/>
              </w:divBdr>
            </w:div>
          </w:divsChild>
        </w:div>
        <w:div w:id="1644970976">
          <w:marLeft w:val="0"/>
          <w:marRight w:val="0"/>
          <w:marTop w:val="0"/>
          <w:marBottom w:val="450"/>
          <w:divBdr>
            <w:top w:val="none" w:sz="0" w:space="0" w:color="auto"/>
            <w:left w:val="none" w:sz="0" w:space="0" w:color="auto"/>
            <w:bottom w:val="none" w:sz="0" w:space="0" w:color="auto"/>
            <w:right w:val="none" w:sz="0" w:space="0" w:color="auto"/>
          </w:divBdr>
          <w:divsChild>
            <w:div w:id="4167073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115594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0.e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oter" Target="footer3.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3.xml"/><Relationship Id="rId32"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emf"/><Relationship Id="rId28" Type="http://schemas.openxmlformats.org/officeDocument/2006/relationships/header" Target="header5.xml"/><Relationship Id="rId10" Type="http://schemas.openxmlformats.org/officeDocument/2006/relationships/header" Target="header2.xml"/><Relationship Id="rId19" Type="http://schemas.openxmlformats.org/officeDocument/2006/relationships/image" Target="media/image8.jpeg"/><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image" Target="media/image11.emf"/><Relationship Id="rId27" Type="http://schemas.openxmlformats.org/officeDocument/2006/relationships/header" Target="header4.xml"/><Relationship Id="rId30"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D2E58-7ED6-4AD4-85D1-45D7F88D0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30</Pages>
  <Words>5848</Words>
  <Characters>33336</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IQ SKILLS ACADEMY</dc:creator>
  <cp:lastModifiedBy>IQ SKILLS ACADEMY</cp:lastModifiedBy>
  <cp:revision>4</cp:revision>
  <cp:lastPrinted>2010-07-09T07:59:00Z</cp:lastPrinted>
  <dcterms:created xsi:type="dcterms:W3CDTF">2013-04-04T12:35:00Z</dcterms:created>
  <dcterms:modified xsi:type="dcterms:W3CDTF">2013-04-04T14:21:00Z</dcterms:modified>
</cp:coreProperties>
</file>